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325C" w:rsidRPr="00662717" w:rsidRDefault="00590684" w:rsidP="00662717">
      <w:pPr>
        <w:tabs>
          <w:tab w:val="left" w:pos="1005"/>
        </w:tabs>
        <w:jc w:val="right"/>
        <w:rPr>
          <w:b/>
          <w:sz w:val="36"/>
          <w:szCs w:val="36"/>
          <w:lang w:val="sr-Cyrl-CS"/>
        </w:rPr>
      </w:pPr>
      <w:r>
        <w:rPr>
          <w:lang w:val="sr-Latn-CS"/>
        </w:rPr>
        <w:tab/>
      </w:r>
      <w:r w:rsidR="00662717" w:rsidRPr="00662717">
        <w:rPr>
          <w:sz w:val="36"/>
          <w:szCs w:val="36"/>
          <w:lang w:val="sr-Cyrl-CS"/>
        </w:rPr>
        <w:t xml:space="preserve"> </w:t>
      </w:r>
      <w:r w:rsidR="00DA023E">
        <w:rPr>
          <w:b/>
          <w:sz w:val="36"/>
          <w:szCs w:val="36"/>
          <w:lang w:val="sr-Cyrl-CS"/>
        </w:rPr>
        <w:t>ПРИЈЕДЛОГ</w:t>
      </w:r>
    </w:p>
    <w:p w:rsidR="00A71999" w:rsidRDefault="00A71999" w:rsidP="00B6079A">
      <w:pPr>
        <w:jc w:val="center"/>
        <w:rPr>
          <w:lang w:val="sr-Latn-CS"/>
        </w:rPr>
      </w:pPr>
    </w:p>
    <w:p w:rsidR="00A71999" w:rsidRPr="00A71999" w:rsidRDefault="00A71999" w:rsidP="00B6079A">
      <w:pPr>
        <w:jc w:val="center"/>
        <w:rPr>
          <w:lang w:val="sr-Latn-CS"/>
        </w:rPr>
      </w:pPr>
    </w:p>
    <w:p w:rsidR="00D2325C" w:rsidRDefault="00D2325C" w:rsidP="00B6079A">
      <w:pPr>
        <w:jc w:val="center"/>
        <w:rPr>
          <w:lang w:val="sr-Latn-CS"/>
        </w:rPr>
      </w:pPr>
    </w:p>
    <w:p w:rsidR="009750F0" w:rsidRDefault="009750F0" w:rsidP="00B6079A">
      <w:pPr>
        <w:jc w:val="center"/>
        <w:rPr>
          <w:lang w:val="sr-Latn-CS"/>
        </w:rPr>
      </w:pPr>
    </w:p>
    <w:p w:rsidR="009750F0" w:rsidRDefault="009750F0" w:rsidP="00B6079A">
      <w:pPr>
        <w:jc w:val="center"/>
        <w:rPr>
          <w:lang w:val="sr-Latn-CS"/>
        </w:rPr>
      </w:pPr>
    </w:p>
    <w:p w:rsidR="009750F0" w:rsidRDefault="009750F0" w:rsidP="00B6079A">
      <w:pPr>
        <w:jc w:val="center"/>
        <w:rPr>
          <w:lang w:val="sr-Latn-CS"/>
        </w:rPr>
      </w:pPr>
    </w:p>
    <w:p w:rsidR="009750F0" w:rsidRPr="009750F0" w:rsidRDefault="009750F0" w:rsidP="00B6079A">
      <w:pPr>
        <w:jc w:val="center"/>
        <w:rPr>
          <w:lang w:val="sr-Latn-CS"/>
        </w:rPr>
      </w:pPr>
    </w:p>
    <w:p w:rsidR="00D2325C" w:rsidRDefault="00D2325C" w:rsidP="00B6079A">
      <w:pPr>
        <w:jc w:val="center"/>
        <w:rPr>
          <w:lang w:val="sr-Cyrl-CS"/>
        </w:rPr>
      </w:pPr>
    </w:p>
    <w:p w:rsidR="00B6079A" w:rsidRDefault="00761C37" w:rsidP="00B6079A">
      <w:pPr>
        <w:jc w:val="center"/>
        <w:rPr>
          <w:lang w:val="sr-Cyrl-CS"/>
        </w:rPr>
      </w:pPr>
      <w:r>
        <w:rPr>
          <w:noProof/>
          <w:lang w:val="en-GB" w:eastAsia="en-GB"/>
        </w:rPr>
        <w:drawing>
          <wp:inline distT="0" distB="0" distL="0" distR="0">
            <wp:extent cx="2158365" cy="2360295"/>
            <wp:effectExtent l="19050" t="0" r="0" b="0"/>
            <wp:docPr id="1" name="Picture 1" descr="Grb_Bijelj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b_Bijeljine"/>
                    <pic:cNvPicPr>
                      <a:picLocks noChangeAspect="1" noChangeArrowheads="1"/>
                    </pic:cNvPicPr>
                  </pic:nvPicPr>
                  <pic:blipFill>
                    <a:blip r:embed="rId8"/>
                    <a:srcRect/>
                    <a:stretch>
                      <a:fillRect/>
                    </a:stretch>
                  </pic:blipFill>
                  <pic:spPr bwMode="auto">
                    <a:xfrm>
                      <a:off x="0" y="0"/>
                      <a:ext cx="2158365" cy="2360295"/>
                    </a:xfrm>
                    <a:prstGeom prst="rect">
                      <a:avLst/>
                    </a:prstGeom>
                    <a:noFill/>
                    <a:ln w="9525">
                      <a:noFill/>
                      <a:miter lim="800000"/>
                      <a:headEnd/>
                      <a:tailEnd/>
                    </a:ln>
                  </pic:spPr>
                </pic:pic>
              </a:graphicData>
            </a:graphic>
          </wp:inline>
        </w:drawing>
      </w:r>
    </w:p>
    <w:p w:rsidR="00D2325C" w:rsidRDefault="00D2325C" w:rsidP="00B6079A">
      <w:pPr>
        <w:jc w:val="center"/>
        <w:rPr>
          <w:lang w:val="sr-Cyrl-CS"/>
        </w:rPr>
      </w:pPr>
    </w:p>
    <w:p w:rsidR="00D2325C" w:rsidRDefault="00D2325C" w:rsidP="00B6079A">
      <w:pPr>
        <w:jc w:val="center"/>
        <w:rPr>
          <w:lang w:val="sr-Cyrl-CS"/>
        </w:rPr>
      </w:pPr>
    </w:p>
    <w:p w:rsidR="00D2325C" w:rsidRDefault="00D2325C" w:rsidP="00B6079A">
      <w:pPr>
        <w:jc w:val="center"/>
        <w:rPr>
          <w:b/>
          <w:sz w:val="28"/>
          <w:szCs w:val="28"/>
        </w:rPr>
      </w:pPr>
      <w:r w:rsidRPr="00D2325C">
        <w:rPr>
          <w:b/>
          <w:sz w:val="28"/>
          <w:szCs w:val="28"/>
          <w:lang w:val="sr-Cyrl-CS"/>
        </w:rPr>
        <w:t>ГРАД БИЈЕЉИНА</w:t>
      </w:r>
    </w:p>
    <w:p w:rsidR="004D409D" w:rsidRPr="004D409D" w:rsidRDefault="004D409D" w:rsidP="00B6079A">
      <w:pPr>
        <w:jc w:val="center"/>
        <w:rPr>
          <w:b/>
          <w:sz w:val="28"/>
          <w:szCs w:val="28"/>
        </w:rPr>
      </w:pPr>
    </w:p>
    <w:p w:rsidR="00D2325C" w:rsidRDefault="00D2325C" w:rsidP="00B6079A">
      <w:pPr>
        <w:jc w:val="center"/>
        <w:rPr>
          <w:b/>
          <w:sz w:val="28"/>
          <w:szCs w:val="28"/>
          <w:lang w:val="sr-Cyrl-CS"/>
        </w:rPr>
      </w:pPr>
      <w:r w:rsidRPr="00D2325C">
        <w:rPr>
          <w:b/>
          <w:sz w:val="28"/>
          <w:szCs w:val="28"/>
          <w:lang w:val="sr-Cyrl-CS"/>
        </w:rPr>
        <w:t>Стратегија развоја локалних путева и улица</w:t>
      </w:r>
      <w:r w:rsidR="00234064">
        <w:rPr>
          <w:b/>
          <w:sz w:val="28"/>
          <w:szCs w:val="28"/>
          <w:lang w:val="sr-Cyrl-CS"/>
        </w:rPr>
        <w:t xml:space="preserve"> у насељу Града</w:t>
      </w:r>
      <w:r w:rsidRPr="00D2325C">
        <w:rPr>
          <w:b/>
          <w:sz w:val="28"/>
          <w:szCs w:val="28"/>
          <w:lang w:val="sr-Cyrl-CS"/>
        </w:rPr>
        <w:t xml:space="preserve"> Бијељина</w:t>
      </w:r>
    </w:p>
    <w:p w:rsidR="00D2325C" w:rsidRDefault="00D2325C" w:rsidP="00B6079A">
      <w:pPr>
        <w:jc w:val="center"/>
        <w:rPr>
          <w:b/>
          <w:sz w:val="28"/>
          <w:szCs w:val="28"/>
          <w:lang w:val="sr-Cyrl-CS"/>
        </w:rPr>
      </w:pPr>
    </w:p>
    <w:p w:rsidR="00D2325C" w:rsidRDefault="00D2325C" w:rsidP="00B6079A">
      <w:pPr>
        <w:jc w:val="center"/>
        <w:rPr>
          <w:b/>
          <w:sz w:val="28"/>
          <w:szCs w:val="28"/>
          <w:lang w:val="sr-Cyrl-CS"/>
        </w:rPr>
      </w:pPr>
    </w:p>
    <w:p w:rsidR="00C81A75" w:rsidRDefault="00250088" w:rsidP="00C81A75">
      <w:pPr>
        <w:jc w:val="center"/>
        <w:rPr>
          <w:b/>
          <w:sz w:val="28"/>
          <w:szCs w:val="28"/>
          <w:lang w:val="sr-Cyrl-CS"/>
        </w:rPr>
      </w:pPr>
      <w:r>
        <w:rPr>
          <w:b/>
          <w:sz w:val="28"/>
          <w:szCs w:val="28"/>
          <w:lang w:val="sr-Cyrl-CS"/>
        </w:rPr>
        <w:t>за период 2018 – 202</w:t>
      </w:r>
      <w:r>
        <w:rPr>
          <w:b/>
          <w:sz w:val="28"/>
          <w:szCs w:val="28"/>
          <w:lang w:val="sr-Latn-BA"/>
        </w:rPr>
        <w:t>7</w:t>
      </w:r>
      <w:r w:rsidR="00C81A75">
        <w:rPr>
          <w:b/>
          <w:sz w:val="28"/>
          <w:szCs w:val="28"/>
          <w:lang w:val="sr-Cyrl-CS"/>
        </w:rPr>
        <w:t>. године</w:t>
      </w:r>
    </w:p>
    <w:p w:rsidR="00EC38E9" w:rsidRDefault="00EC38E9" w:rsidP="00B6079A">
      <w:pPr>
        <w:jc w:val="center"/>
        <w:rPr>
          <w:b/>
          <w:sz w:val="28"/>
          <w:szCs w:val="28"/>
          <w:lang w:val="sr-Cyrl-CS"/>
        </w:rPr>
      </w:pPr>
    </w:p>
    <w:p w:rsidR="00EC38E9" w:rsidRDefault="00EC38E9" w:rsidP="00B6079A">
      <w:pPr>
        <w:jc w:val="center"/>
        <w:rPr>
          <w:b/>
          <w:sz w:val="28"/>
          <w:szCs w:val="28"/>
          <w:lang w:val="sr-Cyrl-CS"/>
        </w:rPr>
      </w:pPr>
    </w:p>
    <w:p w:rsidR="00EC38E9" w:rsidRDefault="00EC38E9" w:rsidP="00B6079A">
      <w:pPr>
        <w:jc w:val="center"/>
        <w:rPr>
          <w:b/>
          <w:sz w:val="28"/>
          <w:szCs w:val="28"/>
          <w:lang w:val="sr-Cyrl-CS"/>
        </w:rPr>
      </w:pPr>
    </w:p>
    <w:p w:rsidR="00EC38E9" w:rsidRDefault="00EC38E9" w:rsidP="00B6079A">
      <w:pPr>
        <w:jc w:val="center"/>
        <w:rPr>
          <w:b/>
          <w:sz w:val="28"/>
          <w:szCs w:val="28"/>
          <w:lang w:val="sr-Cyrl-CS"/>
        </w:rPr>
      </w:pPr>
    </w:p>
    <w:p w:rsidR="00662717" w:rsidRDefault="00662717" w:rsidP="00B6079A">
      <w:pPr>
        <w:jc w:val="center"/>
        <w:rPr>
          <w:b/>
          <w:sz w:val="28"/>
          <w:szCs w:val="28"/>
          <w:lang w:val="sr-Cyrl-CS"/>
        </w:rPr>
      </w:pPr>
    </w:p>
    <w:p w:rsidR="00C81A75" w:rsidRDefault="00C81A75" w:rsidP="00B6079A">
      <w:pPr>
        <w:jc w:val="center"/>
        <w:rPr>
          <w:b/>
          <w:sz w:val="28"/>
          <w:szCs w:val="28"/>
          <w:lang w:val="sr-Cyrl-CS"/>
        </w:rPr>
      </w:pPr>
    </w:p>
    <w:p w:rsidR="00C81A75" w:rsidRDefault="00C81A75" w:rsidP="00B6079A">
      <w:pPr>
        <w:jc w:val="center"/>
        <w:rPr>
          <w:b/>
          <w:sz w:val="28"/>
          <w:szCs w:val="28"/>
          <w:lang w:val="sr-Cyrl-CS"/>
        </w:rPr>
      </w:pPr>
    </w:p>
    <w:p w:rsidR="00C81A75" w:rsidRDefault="00C81A75" w:rsidP="00B6079A">
      <w:pPr>
        <w:jc w:val="center"/>
        <w:rPr>
          <w:b/>
          <w:sz w:val="28"/>
          <w:szCs w:val="28"/>
          <w:lang w:val="sr-Cyrl-CS"/>
        </w:rPr>
      </w:pPr>
    </w:p>
    <w:p w:rsidR="00C81A75" w:rsidRDefault="00C81A75" w:rsidP="00B6079A">
      <w:pPr>
        <w:jc w:val="center"/>
        <w:rPr>
          <w:b/>
          <w:sz w:val="28"/>
          <w:szCs w:val="28"/>
          <w:lang w:val="sr-Cyrl-CS"/>
        </w:rPr>
      </w:pPr>
    </w:p>
    <w:p w:rsidR="00C81A75" w:rsidRDefault="00C81A75" w:rsidP="00B6079A">
      <w:pPr>
        <w:jc w:val="center"/>
        <w:rPr>
          <w:b/>
          <w:sz w:val="28"/>
          <w:szCs w:val="28"/>
          <w:lang w:val="sr-Cyrl-CS"/>
        </w:rPr>
      </w:pPr>
    </w:p>
    <w:p w:rsidR="00C81A75" w:rsidRDefault="00C81A75" w:rsidP="00B6079A">
      <w:pPr>
        <w:jc w:val="center"/>
        <w:rPr>
          <w:b/>
          <w:sz w:val="28"/>
          <w:szCs w:val="28"/>
          <w:lang w:val="sr-Cyrl-CS"/>
        </w:rPr>
      </w:pPr>
    </w:p>
    <w:p w:rsidR="00C81A75" w:rsidRDefault="00C81A75" w:rsidP="00B6079A">
      <w:pPr>
        <w:jc w:val="center"/>
        <w:rPr>
          <w:b/>
          <w:sz w:val="28"/>
          <w:szCs w:val="28"/>
          <w:lang w:val="sr-Cyrl-CS"/>
        </w:rPr>
      </w:pPr>
    </w:p>
    <w:p w:rsidR="00C81A75" w:rsidRDefault="00C81A75" w:rsidP="00B6079A">
      <w:pPr>
        <w:jc w:val="center"/>
        <w:rPr>
          <w:b/>
          <w:sz w:val="28"/>
          <w:szCs w:val="28"/>
          <w:lang w:val="sr-Cyrl-CS"/>
        </w:rPr>
      </w:pPr>
    </w:p>
    <w:p w:rsidR="00662717" w:rsidRDefault="00662717" w:rsidP="00B6079A">
      <w:pPr>
        <w:jc w:val="center"/>
        <w:rPr>
          <w:b/>
          <w:sz w:val="28"/>
          <w:szCs w:val="28"/>
          <w:lang w:val="sr-Cyrl-CS"/>
        </w:rPr>
      </w:pPr>
    </w:p>
    <w:p w:rsidR="00EC38E9" w:rsidRDefault="00EC38E9" w:rsidP="00B6079A">
      <w:pPr>
        <w:jc w:val="center"/>
        <w:rPr>
          <w:b/>
          <w:sz w:val="28"/>
          <w:szCs w:val="28"/>
          <w:lang w:val="sr-Cyrl-CS"/>
        </w:rPr>
      </w:pPr>
    </w:p>
    <w:p w:rsidR="00EC38E9" w:rsidRPr="00C81A75" w:rsidRDefault="00C81A75" w:rsidP="00B6079A">
      <w:pPr>
        <w:jc w:val="center"/>
        <w:rPr>
          <w:lang w:val="sr-Cyrl-CS"/>
        </w:rPr>
      </w:pPr>
      <w:r w:rsidRPr="00C81A75">
        <w:rPr>
          <w:lang w:val="sr-Cyrl-CS"/>
        </w:rPr>
        <w:t xml:space="preserve">Бијељина, </w:t>
      </w:r>
      <w:r w:rsidR="00E416AD">
        <w:rPr>
          <w:lang w:val="sr-Cyrl-BA"/>
        </w:rPr>
        <w:t>јул</w:t>
      </w:r>
      <w:r w:rsidRPr="00C81A75">
        <w:rPr>
          <w:lang w:val="sr-Cyrl-CS"/>
        </w:rPr>
        <w:t xml:space="preserve"> 2018. године</w:t>
      </w:r>
    </w:p>
    <w:p w:rsidR="00EC38E9" w:rsidRDefault="00EC38E9" w:rsidP="00B6079A">
      <w:pPr>
        <w:jc w:val="center"/>
        <w:rPr>
          <w:b/>
          <w:sz w:val="28"/>
          <w:szCs w:val="28"/>
          <w:lang w:val="sr-Cyrl-CS"/>
        </w:rPr>
      </w:pPr>
      <w:r>
        <w:rPr>
          <w:b/>
          <w:sz w:val="28"/>
          <w:szCs w:val="28"/>
          <w:lang w:val="sr-Cyrl-CS"/>
        </w:rPr>
        <w:lastRenderedPageBreak/>
        <w:t>САДРЖАЈ</w:t>
      </w:r>
    </w:p>
    <w:p w:rsidR="00EC38E9" w:rsidRDefault="00EC38E9" w:rsidP="00B6079A">
      <w:pPr>
        <w:jc w:val="center"/>
        <w:rPr>
          <w:b/>
          <w:sz w:val="28"/>
          <w:szCs w:val="28"/>
          <w:lang w:val="sr-Cyrl-CS"/>
        </w:rPr>
      </w:pPr>
    </w:p>
    <w:p w:rsidR="00034CC2" w:rsidRPr="00034CC2" w:rsidRDefault="000C64A5" w:rsidP="00034CC2">
      <w:pPr>
        <w:pStyle w:val="TOC1"/>
        <w:spacing w:after="40"/>
        <w:rPr>
          <w:rFonts w:ascii="Times New Roman" w:hAnsi="Times New Roman" w:cs="Times New Roman"/>
          <w:noProof/>
          <w:lang w:val="en-GB" w:eastAsia="en-GB"/>
        </w:rPr>
      </w:pPr>
      <w:r w:rsidRPr="000C64A5">
        <w:rPr>
          <w:rFonts w:ascii="Times New Roman" w:hAnsi="Times New Roman" w:cs="Times New Roman"/>
          <w:b/>
          <w:lang w:val="sr-Cyrl-CS"/>
        </w:rPr>
        <w:fldChar w:fldCharType="begin"/>
      </w:r>
      <w:r w:rsidR="00F63FFC" w:rsidRPr="00034CC2">
        <w:rPr>
          <w:rFonts w:ascii="Times New Roman" w:hAnsi="Times New Roman" w:cs="Times New Roman"/>
          <w:b/>
          <w:lang w:val="sr-Cyrl-CS"/>
        </w:rPr>
        <w:instrText xml:space="preserve"> TOC \o "1-1" \h \z \u </w:instrText>
      </w:r>
      <w:r w:rsidRPr="000C64A5">
        <w:rPr>
          <w:rFonts w:ascii="Times New Roman" w:hAnsi="Times New Roman" w:cs="Times New Roman"/>
          <w:b/>
          <w:lang w:val="sr-Cyrl-CS"/>
        </w:rPr>
        <w:fldChar w:fldCharType="separate"/>
      </w:r>
      <w:hyperlink w:anchor="_Toc527978665" w:history="1">
        <w:r w:rsidR="00034CC2" w:rsidRPr="00034CC2">
          <w:rPr>
            <w:rStyle w:val="Hyperlink"/>
            <w:rFonts w:ascii="Times New Roman" w:hAnsi="Times New Roman" w:cs="Times New Roman"/>
            <w:noProof/>
            <w:lang w:val="sr-Cyrl-CS"/>
          </w:rPr>
          <w:t>1.</w:t>
        </w:r>
        <w:r w:rsidR="00034CC2" w:rsidRPr="00034CC2">
          <w:rPr>
            <w:rFonts w:ascii="Times New Roman" w:hAnsi="Times New Roman" w:cs="Times New Roman"/>
            <w:noProof/>
            <w:lang w:val="en-GB" w:eastAsia="en-GB"/>
          </w:rPr>
          <w:tab/>
        </w:r>
        <w:r w:rsidR="00034CC2" w:rsidRPr="00034CC2">
          <w:rPr>
            <w:rStyle w:val="Hyperlink"/>
            <w:rFonts w:ascii="Times New Roman" w:hAnsi="Times New Roman" w:cs="Times New Roman"/>
            <w:noProof/>
            <w:lang w:val="sr-Cyrl-CS"/>
          </w:rPr>
          <w:t>УВОД</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_Toc527978665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3</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66" w:history="1">
        <w:r w:rsidR="00034CC2" w:rsidRPr="00034CC2">
          <w:rPr>
            <w:rStyle w:val="Hyperlink"/>
            <w:rFonts w:ascii="Times New Roman" w:hAnsi="Times New Roman" w:cs="Times New Roman"/>
            <w:noProof/>
            <w:lang w:val="sr-Cyrl-CS"/>
          </w:rPr>
          <w:t>2.</w:t>
        </w:r>
        <w:r w:rsidR="00034CC2" w:rsidRPr="00034CC2">
          <w:rPr>
            <w:rFonts w:ascii="Times New Roman" w:hAnsi="Times New Roman" w:cs="Times New Roman"/>
            <w:noProof/>
            <w:lang w:val="en-GB" w:eastAsia="en-GB"/>
          </w:rPr>
          <w:tab/>
        </w:r>
        <w:r w:rsidR="00034CC2" w:rsidRPr="00034CC2">
          <w:rPr>
            <w:rStyle w:val="Hyperlink"/>
            <w:rFonts w:ascii="Times New Roman" w:hAnsi="Times New Roman" w:cs="Times New Roman"/>
            <w:noProof/>
            <w:lang w:val="sr-Cyrl-CS"/>
          </w:rPr>
          <w:t>ОПШТИ ПОДАЦИ О ГРАДУ БИЈЕЉИНА</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_Toc527978666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4</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67" w:history="1">
        <w:r w:rsidR="00034CC2" w:rsidRPr="00034CC2">
          <w:rPr>
            <w:rStyle w:val="Hyperlink"/>
            <w:rFonts w:ascii="Times New Roman" w:hAnsi="Times New Roman" w:cs="Times New Roman"/>
            <w:noProof/>
            <w:lang w:val="sr-Cyrl-CS"/>
          </w:rPr>
          <w:t>3.</w:t>
        </w:r>
        <w:r w:rsidR="00034CC2" w:rsidRPr="00034CC2">
          <w:rPr>
            <w:rFonts w:ascii="Times New Roman" w:hAnsi="Times New Roman" w:cs="Times New Roman"/>
            <w:noProof/>
            <w:lang w:val="en-GB" w:eastAsia="en-GB"/>
          </w:rPr>
          <w:tab/>
        </w:r>
        <w:r w:rsidR="00034CC2" w:rsidRPr="00034CC2">
          <w:rPr>
            <w:rStyle w:val="Hyperlink"/>
            <w:rFonts w:ascii="Times New Roman" w:hAnsi="Times New Roman" w:cs="Times New Roman"/>
            <w:noProof/>
            <w:lang w:val="sr-Cyrl-CS"/>
          </w:rPr>
          <w:t>АНАЛИЗА ПОСТОЈЕЋЕГ СТАЊА</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_Toc527978667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5</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68" w:history="1">
        <w:r w:rsidR="00034CC2" w:rsidRPr="00034CC2">
          <w:rPr>
            <w:rStyle w:val="Hyperlink"/>
            <w:rFonts w:ascii="Times New Roman" w:hAnsi="Times New Roman" w:cs="Times New Roman"/>
            <w:noProof/>
          </w:rPr>
          <w:t>3.1.  Локални путеви</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_Toc527978668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5</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69" w:history="1">
        <w:r w:rsidR="00034CC2" w:rsidRPr="00034CC2">
          <w:rPr>
            <w:rStyle w:val="Hyperlink"/>
            <w:rFonts w:ascii="Times New Roman" w:hAnsi="Times New Roman" w:cs="Times New Roman"/>
            <w:noProof/>
          </w:rPr>
          <w:t>3.2.  Некатегорисани путеви</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_Toc527978669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8</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70" w:history="1">
        <w:r w:rsidR="00034CC2" w:rsidRPr="00034CC2">
          <w:rPr>
            <w:rStyle w:val="Hyperlink"/>
            <w:rFonts w:ascii="Times New Roman" w:hAnsi="Times New Roman" w:cs="Times New Roman"/>
            <w:noProof/>
          </w:rPr>
          <w:t>3.3.  Градске улице</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_Toc527978670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8</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71" w:history="1">
        <w:r w:rsidR="00034CC2" w:rsidRPr="00034CC2">
          <w:rPr>
            <w:rStyle w:val="Hyperlink"/>
            <w:rFonts w:ascii="Times New Roman" w:hAnsi="Times New Roman" w:cs="Times New Roman"/>
            <w:noProof/>
            <w:lang w:val="sr-Cyrl-BA"/>
          </w:rPr>
          <w:t>3.4. Кружне раскрснице</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_Toc527978671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13</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72" w:history="1">
        <w:r w:rsidR="00034CC2" w:rsidRPr="00034CC2">
          <w:rPr>
            <w:rStyle w:val="Hyperlink"/>
            <w:rFonts w:ascii="Times New Roman" w:hAnsi="Times New Roman" w:cs="Times New Roman"/>
            <w:noProof/>
            <w:lang w:val="sr-Latn-BA"/>
          </w:rPr>
          <w:t>3.</w:t>
        </w:r>
        <w:r w:rsidR="00034CC2" w:rsidRPr="00034CC2">
          <w:rPr>
            <w:rStyle w:val="Hyperlink"/>
            <w:rFonts w:ascii="Times New Roman" w:hAnsi="Times New Roman" w:cs="Times New Roman"/>
            <w:noProof/>
            <w:lang w:val="sr-Cyrl-BA"/>
          </w:rPr>
          <w:t>5</w:t>
        </w:r>
        <w:r w:rsidR="00034CC2" w:rsidRPr="00034CC2">
          <w:rPr>
            <w:rStyle w:val="Hyperlink"/>
            <w:rFonts w:ascii="Times New Roman" w:hAnsi="Times New Roman" w:cs="Times New Roman"/>
            <w:noProof/>
            <w:lang w:val="sr-Latn-BA"/>
          </w:rPr>
          <w:t xml:space="preserve">.  </w:t>
        </w:r>
        <w:r w:rsidR="00034CC2" w:rsidRPr="00034CC2">
          <w:rPr>
            <w:rStyle w:val="Hyperlink"/>
            <w:rFonts w:ascii="Times New Roman" w:hAnsi="Times New Roman" w:cs="Times New Roman"/>
            <w:noProof/>
            <w:lang w:val="sr-Cyrl-CS"/>
          </w:rPr>
          <w:t>Свјетлосни сигнали за управљање саобраћајем</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_Toc527978672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16</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73" w:history="1">
        <w:r w:rsidR="00034CC2" w:rsidRPr="00034CC2">
          <w:rPr>
            <w:rStyle w:val="Hyperlink"/>
            <w:rFonts w:ascii="Times New Roman" w:hAnsi="Times New Roman" w:cs="Times New Roman"/>
            <w:noProof/>
            <w:lang w:val="sr-Latn-BA"/>
          </w:rPr>
          <w:t>3.</w:t>
        </w:r>
        <w:r w:rsidR="00034CC2" w:rsidRPr="00034CC2">
          <w:rPr>
            <w:rStyle w:val="Hyperlink"/>
            <w:rFonts w:ascii="Times New Roman" w:hAnsi="Times New Roman" w:cs="Times New Roman"/>
            <w:noProof/>
            <w:lang w:val="sr-Cyrl-BA"/>
          </w:rPr>
          <w:t>6</w:t>
        </w:r>
        <w:r w:rsidR="00034CC2" w:rsidRPr="00034CC2">
          <w:rPr>
            <w:rStyle w:val="Hyperlink"/>
            <w:rFonts w:ascii="Times New Roman" w:hAnsi="Times New Roman" w:cs="Times New Roman"/>
            <w:noProof/>
            <w:lang w:val="sr-Latn-BA"/>
          </w:rPr>
          <w:t xml:space="preserve">.  </w:t>
        </w:r>
        <w:r w:rsidR="00034CC2" w:rsidRPr="00034CC2">
          <w:rPr>
            <w:rStyle w:val="Hyperlink"/>
            <w:rFonts w:ascii="Times New Roman" w:hAnsi="Times New Roman" w:cs="Times New Roman"/>
            <w:noProof/>
            <w:lang w:val="sr-Cyrl-BA"/>
          </w:rPr>
          <w:t>Јавна паркиралишта</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_Toc527978673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17</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74" w:history="1">
        <w:r w:rsidR="00034CC2" w:rsidRPr="00034CC2">
          <w:rPr>
            <w:rStyle w:val="Hyperlink"/>
            <w:rFonts w:ascii="Times New Roman" w:hAnsi="Times New Roman" w:cs="Times New Roman"/>
            <w:noProof/>
            <w:lang w:val="sr-Cyrl-CS"/>
          </w:rPr>
          <w:t>4.</w:t>
        </w:r>
        <w:r w:rsidR="00034CC2" w:rsidRPr="00034CC2">
          <w:rPr>
            <w:rFonts w:ascii="Times New Roman" w:hAnsi="Times New Roman" w:cs="Times New Roman"/>
            <w:noProof/>
            <w:lang w:val="en-GB" w:eastAsia="en-GB"/>
          </w:rPr>
          <w:tab/>
        </w:r>
        <w:r w:rsidR="00034CC2" w:rsidRPr="00034CC2">
          <w:rPr>
            <w:rStyle w:val="Hyperlink"/>
            <w:rFonts w:ascii="Times New Roman" w:hAnsi="Times New Roman" w:cs="Times New Roman"/>
            <w:noProof/>
            <w:lang w:val="sr-Cyrl-CS"/>
          </w:rPr>
          <w:t>ПЛАНИРАНЕ МЈЕРЕ, ПРОЈЕКТИ И АКТИВНОСТИ</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_Toc527978674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19</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75" w:history="1">
        <w:r w:rsidR="00034CC2" w:rsidRPr="00034CC2">
          <w:rPr>
            <w:rStyle w:val="Hyperlink"/>
            <w:rFonts w:ascii="Times New Roman" w:hAnsi="Times New Roman" w:cs="Times New Roman"/>
            <w:noProof/>
            <w:lang w:val="sr-Latn-BA"/>
          </w:rPr>
          <w:t xml:space="preserve">4.1.  </w:t>
        </w:r>
        <w:r w:rsidR="00034CC2" w:rsidRPr="00034CC2">
          <w:rPr>
            <w:rStyle w:val="Hyperlink"/>
            <w:rFonts w:ascii="Times New Roman" w:hAnsi="Times New Roman" w:cs="Times New Roman"/>
            <w:noProof/>
            <w:lang w:val="sr-Cyrl-CS"/>
          </w:rPr>
          <w:t>Градске улице</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_Toc527978675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20</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76" w:history="1">
        <w:r w:rsidR="00034CC2" w:rsidRPr="00034CC2">
          <w:rPr>
            <w:rStyle w:val="Hyperlink"/>
            <w:rFonts w:ascii="Times New Roman" w:hAnsi="Times New Roman" w:cs="Times New Roman"/>
            <w:noProof/>
            <w:lang w:val="sr-Latn-BA"/>
          </w:rPr>
          <w:t xml:space="preserve">4.1.1.  </w:t>
        </w:r>
        <w:r w:rsidR="00034CC2" w:rsidRPr="00034CC2">
          <w:rPr>
            <w:rStyle w:val="Hyperlink"/>
            <w:rFonts w:ascii="Times New Roman" w:hAnsi="Times New Roman" w:cs="Times New Roman"/>
            <w:noProof/>
            <w:lang w:val="sr-Cyrl-BA"/>
          </w:rPr>
          <w:t>Изградња трећих трака на раскрсници улица Сремска и Крушевачка</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_Toc527978676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20</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77" w:history="1">
        <w:r w:rsidR="00034CC2" w:rsidRPr="00034CC2">
          <w:rPr>
            <w:rStyle w:val="Hyperlink"/>
            <w:rFonts w:ascii="Times New Roman" w:hAnsi="Times New Roman" w:cs="Times New Roman"/>
            <w:noProof/>
            <w:lang w:val="sr-Latn-BA"/>
          </w:rPr>
          <w:t xml:space="preserve">4.1.2.  </w:t>
        </w:r>
        <w:r w:rsidR="00034CC2" w:rsidRPr="00034CC2">
          <w:rPr>
            <w:rStyle w:val="Hyperlink"/>
            <w:rFonts w:ascii="Times New Roman" w:hAnsi="Times New Roman" w:cs="Times New Roman"/>
            <w:noProof/>
            <w:lang w:val="sr-Cyrl-CS"/>
          </w:rPr>
          <w:t>Реконструкција Дринске улице</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_Toc527978677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20</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78" w:history="1">
        <w:r w:rsidR="00034CC2" w:rsidRPr="00034CC2">
          <w:rPr>
            <w:rStyle w:val="Hyperlink"/>
            <w:rFonts w:ascii="Times New Roman" w:hAnsi="Times New Roman" w:cs="Times New Roman"/>
            <w:noProof/>
            <w:lang w:val="sr-Cyrl-BA"/>
          </w:rPr>
          <w:t xml:space="preserve">4.1.3.  </w:t>
        </w:r>
        <w:r w:rsidR="00034CC2" w:rsidRPr="00034CC2">
          <w:rPr>
            <w:rStyle w:val="Hyperlink"/>
            <w:rFonts w:ascii="Times New Roman" w:hAnsi="Times New Roman" w:cs="Times New Roman"/>
            <w:noProof/>
          </w:rPr>
          <w:t xml:space="preserve">Трећа трака </w:t>
        </w:r>
        <w:r w:rsidR="00034CC2" w:rsidRPr="00034CC2">
          <w:rPr>
            <w:rStyle w:val="Hyperlink"/>
            <w:rFonts w:ascii="Times New Roman" w:hAnsi="Times New Roman" w:cs="Times New Roman"/>
            <w:noProof/>
            <w:lang w:val="sr-Cyrl-CS"/>
          </w:rPr>
          <w:t xml:space="preserve">за лијева скретања према </w:t>
        </w:r>
        <w:r w:rsidR="00034CC2" w:rsidRPr="00034CC2">
          <w:rPr>
            <w:rStyle w:val="Hyperlink"/>
            <w:rFonts w:ascii="Times New Roman" w:hAnsi="Times New Roman" w:cs="Times New Roman"/>
            <w:noProof/>
          </w:rPr>
          <w:t>тржн</w:t>
        </w:r>
        <w:r w:rsidR="00034CC2" w:rsidRPr="00034CC2">
          <w:rPr>
            <w:rStyle w:val="Hyperlink"/>
            <w:rFonts w:ascii="Times New Roman" w:hAnsi="Times New Roman" w:cs="Times New Roman"/>
            <w:noProof/>
            <w:lang w:val="sr-Cyrl-CS"/>
          </w:rPr>
          <w:t>ом</w:t>
        </w:r>
        <w:r w:rsidR="00034CC2" w:rsidRPr="00034CC2">
          <w:rPr>
            <w:rStyle w:val="Hyperlink"/>
            <w:rFonts w:ascii="Times New Roman" w:hAnsi="Times New Roman" w:cs="Times New Roman"/>
            <w:noProof/>
          </w:rPr>
          <w:t xml:space="preserve"> центр</w:t>
        </w:r>
        <w:r w:rsidR="00034CC2" w:rsidRPr="00034CC2">
          <w:rPr>
            <w:rStyle w:val="Hyperlink"/>
            <w:rFonts w:ascii="Times New Roman" w:hAnsi="Times New Roman" w:cs="Times New Roman"/>
            <w:noProof/>
            <w:lang w:val="sr-Cyrl-CS"/>
          </w:rPr>
          <w:t>у</w:t>
        </w:r>
        <w:r w:rsidR="00034CC2" w:rsidRPr="00034CC2">
          <w:rPr>
            <w:rStyle w:val="Hyperlink"/>
            <w:rFonts w:ascii="Times New Roman" w:hAnsi="Times New Roman" w:cs="Times New Roman"/>
            <w:noProof/>
          </w:rPr>
          <w:t xml:space="preserve"> </w:t>
        </w:r>
        <w:r w:rsidR="00034CC2" w:rsidRPr="00034CC2">
          <w:rPr>
            <w:rStyle w:val="Hyperlink"/>
            <w:rFonts w:ascii="Times New Roman" w:hAnsi="Times New Roman" w:cs="Times New Roman"/>
            <w:noProof/>
            <w:lang w:val="sr-Cyrl-CS"/>
          </w:rPr>
          <w:t>„</w:t>
        </w:r>
        <w:r w:rsidR="00034CC2" w:rsidRPr="00034CC2">
          <w:rPr>
            <w:rStyle w:val="Hyperlink"/>
            <w:rFonts w:ascii="Times New Roman" w:hAnsi="Times New Roman" w:cs="Times New Roman"/>
            <w:noProof/>
          </w:rPr>
          <w:t>Бинго</w:t>
        </w:r>
        <w:r w:rsidR="00034CC2" w:rsidRPr="00034CC2">
          <w:rPr>
            <w:rStyle w:val="Hyperlink"/>
            <w:rFonts w:ascii="Times New Roman" w:hAnsi="Times New Roman" w:cs="Times New Roman"/>
            <w:noProof/>
            <w:lang w:val="sr-Cyrl-CS"/>
          </w:rPr>
          <w:t>“ у Улици цара Уроша</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_Toc527978678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21</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79" w:history="1">
        <w:r w:rsidR="00034CC2" w:rsidRPr="00034CC2">
          <w:rPr>
            <w:rStyle w:val="Hyperlink"/>
            <w:rFonts w:ascii="Times New Roman" w:hAnsi="Times New Roman" w:cs="Times New Roman"/>
            <w:noProof/>
            <w:lang w:val="sr-Cyrl-CS"/>
          </w:rPr>
          <w:t>4.1.4.  Изградња пјешачко-бициклистичке стазе поред магистралног пута М18.2, дионица бр. 456 Гојсовац-Павловића мост</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_Toc527978679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21</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80" w:history="1">
        <w:r w:rsidR="00034CC2" w:rsidRPr="00034CC2">
          <w:rPr>
            <w:rStyle w:val="Hyperlink"/>
            <w:rFonts w:ascii="Times New Roman" w:hAnsi="Times New Roman" w:cs="Times New Roman"/>
            <w:noProof/>
            <w:lang w:val="sr-Cyrl-BA"/>
          </w:rPr>
          <w:t>4.1.5.  Проширење дијела Улице Иве Андрића</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_Toc527978680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22</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81" w:history="1">
        <w:r w:rsidR="00034CC2" w:rsidRPr="00034CC2">
          <w:rPr>
            <w:rStyle w:val="Hyperlink"/>
            <w:rFonts w:ascii="Times New Roman" w:hAnsi="Times New Roman" w:cs="Times New Roman"/>
            <w:noProof/>
            <w:lang w:val="sr-Cyrl-CS"/>
          </w:rPr>
          <w:t xml:space="preserve">4.1.6.  Изградња кружне раскрснице на укрштању магистралног пута М18, дионица бр. 251 Бијељина 5 – Бијељина 8 (градска обилазница </w:t>
        </w:r>
        <w:r w:rsidR="00034CC2" w:rsidRPr="00034CC2">
          <w:rPr>
            <w:rStyle w:val="Hyperlink"/>
            <w:rFonts w:ascii="Times New Roman" w:hAnsi="Times New Roman" w:cs="Times New Roman"/>
            <w:noProof/>
            <w:lang w:val="sr-Latn-BA"/>
          </w:rPr>
          <w:t xml:space="preserve">I </w:t>
        </w:r>
        <w:r w:rsidR="00034CC2" w:rsidRPr="00034CC2">
          <w:rPr>
            <w:rStyle w:val="Hyperlink"/>
            <w:rFonts w:ascii="Times New Roman" w:hAnsi="Times New Roman" w:cs="Times New Roman"/>
            <w:noProof/>
            <w:lang w:val="sr-Cyrl-BA"/>
          </w:rPr>
          <w:t>фаза) и саобраћајнице између индустријских зона 2 и 4 у Бијељини.</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_Toc527978681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22</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82" w:history="1">
        <w:r w:rsidR="00034CC2" w:rsidRPr="00034CC2">
          <w:rPr>
            <w:rStyle w:val="Hyperlink"/>
            <w:rFonts w:ascii="Times New Roman" w:hAnsi="Times New Roman" w:cs="Times New Roman"/>
            <w:noProof/>
            <w:lang w:val="sr-Cyrl-BA"/>
          </w:rPr>
          <w:t>4.1.7. Изградња нових саобраћајница у складу са важећим документима просторног уређења</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_Toc527978682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23</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83" w:history="1">
        <w:r w:rsidR="00034CC2" w:rsidRPr="00034CC2">
          <w:rPr>
            <w:rStyle w:val="Hyperlink"/>
            <w:rFonts w:ascii="Times New Roman" w:hAnsi="Times New Roman" w:cs="Times New Roman"/>
            <w:noProof/>
            <w:lang w:val="sr-Cyrl-BA"/>
          </w:rPr>
          <w:t>Град Бијељина ће у наредном периоду наставити са изградњом нових саобраћајница у складу са важећим документима просторног уређења и конкретним потребама које ће бити условљене развојем појединих зона и градског подручја у цјелини.</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_Toc527978683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23</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84" w:history="1">
        <w:r w:rsidR="00034CC2" w:rsidRPr="00034CC2">
          <w:rPr>
            <w:rStyle w:val="Hyperlink"/>
            <w:rFonts w:ascii="Times New Roman" w:hAnsi="Times New Roman" w:cs="Times New Roman"/>
            <w:noProof/>
            <w:lang w:val="sr-Cyrl-CS"/>
          </w:rPr>
          <w:t>4.2.  Локални путеви</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_Toc527978684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23</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85" w:history="1">
        <w:r w:rsidR="00034CC2" w:rsidRPr="00034CC2">
          <w:rPr>
            <w:rStyle w:val="Hyperlink"/>
            <w:rFonts w:ascii="Times New Roman" w:hAnsi="Times New Roman" w:cs="Times New Roman"/>
            <w:noProof/>
            <w:lang w:val="sr-Cyrl-CS"/>
          </w:rPr>
          <w:t>4.3.  Свјетлосни сигнали за управљање саобраћајем</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_Toc527978685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26</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86" w:history="1">
        <w:r w:rsidR="00034CC2" w:rsidRPr="00034CC2">
          <w:rPr>
            <w:rStyle w:val="Hyperlink"/>
            <w:rFonts w:ascii="Times New Roman" w:hAnsi="Times New Roman" w:cs="Times New Roman"/>
            <w:noProof/>
            <w:lang w:val="sr-Cyrl-BA"/>
          </w:rPr>
          <w:t>4.4.  Јавна паркиралишта</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_Toc527978686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26</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87" w:history="1">
        <w:r w:rsidR="00034CC2" w:rsidRPr="00034CC2">
          <w:rPr>
            <w:rStyle w:val="Hyperlink"/>
            <w:rFonts w:ascii="Times New Roman" w:hAnsi="Times New Roman" w:cs="Times New Roman"/>
            <w:noProof/>
            <w:lang w:val="sr-Cyrl-BA"/>
          </w:rPr>
          <w:t>4.4.1.  Паркинг гаража између улица Саве Ковачевића и 27. марта у Бијељини</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_Toc527978687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26</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88" w:history="1">
        <w:r w:rsidR="00034CC2" w:rsidRPr="00034CC2">
          <w:rPr>
            <w:rStyle w:val="Hyperlink"/>
            <w:rFonts w:ascii="Times New Roman" w:hAnsi="Times New Roman" w:cs="Times New Roman"/>
            <w:noProof/>
            <w:lang w:val="sr-Cyrl-CS"/>
          </w:rPr>
          <w:t>5.</w:t>
        </w:r>
        <w:r w:rsidR="00034CC2" w:rsidRPr="00034CC2">
          <w:rPr>
            <w:rFonts w:ascii="Times New Roman" w:hAnsi="Times New Roman" w:cs="Times New Roman"/>
            <w:noProof/>
            <w:lang w:val="en-GB" w:eastAsia="en-GB"/>
          </w:rPr>
          <w:tab/>
        </w:r>
        <w:r w:rsidR="00034CC2" w:rsidRPr="00034CC2">
          <w:rPr>
            <w:rStyle w:val="Hyperlink"/>
            <w:rFonts w:ascii="Times New Roman" w:hAnsi="Times New Roman" w:cs="Times New Roman"/>
            <w:noProof/>
            <w:lang w:val="sr-Cyrl-CS"/>
          </w:rPr>
          <w:t>ПРОЈЕКТИ КОЈИ СЕ ПЛАНИРАЈУ РЕАЛИЗОВАТИ УСАРАДЊИ СА ЈП „ПУТЕВИ РЕПУБЛИКЕ СРПСКЕ“ Д.О.О. Бања Лука</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_Toc527978688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28</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89" w:history="1">
        <w:r w:rsidR="00034CC2" w:rsidRPr="00034CC2">
          <w:rPr>
            <w:rStyle w:val="Hyperlink"/>
            <w:rFonts w:ascii="Times New Roman" w:hAnsi="Times New Roman" w:cs="Times New Roman"/>
            <w:noProof/>
            <w:lang w:val="sr-Cyrl-BA"/>
          </w:rPr>
          <w:t xml:space="preserve">5.1.  </w:t>
        </w:r>
        <w:r w:rsidR="00034CC2" w:rsidRPr="00034CC2">
          <w:rPr>
            <w:rStyle w:val="Hyperlink"/>
            <w:rFonts w:ascii="Times New Roman" w:hAnsi="Times New Roman" w:cs="Times New Roman"/>
            <w:noProof/>
          </w:rPr>
          <w:t>Прикључак на трећу фазу градске путне обилазнице</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_Toc527978689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28</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90" w:history="1">
        <w:r w:rsidR="00034CC2" w:rsidRPr="00034CC2">
          <w:rPr>
            <w:rStyle w:val="Hyperlink"/>
            <w:rFonts w:ascii="Times New Roman" w:hAnsi="Times New Roman" w:cs="Times New Roman"/>
            <w:noProof/>
            <w:lang w:val="sr-Cyrl-BA"/>
          </w:rPr>
          <w:t xml:space="preserve">5.2.  </w:t>
        </w:r>
        <w:r w:rsidR="00034CC2" w:rsidRPr="00034CC2">
          <w:rPr>
            <w:rStyle w:val="Hyperlink"/>
            <w:rFonts w:ascii="Times New Roman" w:hAnsi="Times New Roman" w:cs="Times New Roman"/>
            <w:noProof/>
          </w:rPr>
          <w:t>Изградња треће саобраћајне траке са пратећим објектима на магистралном путу М 14. 1 Вршани – Бијељина 5 (у ре</w:t>
        </w:r>
        <w:r w:rsidR="00034CC2" w:rsidRPr="00034CC2">
          <w:rPr>
            <w:rStyle w:val="Hyperlink"/>
            <w:rFonts w:ascii="Times New Roman" w:hAnsi="Times New Roman" w:cs="Times New Roman"/>
            <w:noProof/>
            <w:lang w:val="sr-Cyrl-BA"/>
          </w:rPr>
          <w:t>ј</w:t>
        </w:r>
        <w:r w:rsidR="00034CC2" w:rsidRPr="00034CC2">
          <w:rPr>
            <w:rStyle w:val="Hyperlink"/>
            <w:rFonts w:ascii="Times New Roman" w:hAnsi="Times New Roman" w:cs="Times New Roman"/>
            <w:noProof/>
          </w:rPr>
          <w:t>ону насеља Драгаљевац Доњи)</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_Toc527978690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28</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91" w:history="1">
        <w:r w:rsidR="00034CC2" w:rsidRPr="00034CC2">
          <w:rPr>
            <w:rStyle w:val="Hyperlink"/>
            <w:rFonts w:ascii="Times New Roman" w:hAnsi="Times New Roman" w:cs="Times New Roman"/>
            <w:noProof/>
            <w:lang w:val="sr-Cyrl-BA"/>
          </w:rPr>
          <w:t xml:space="preserve">5.3. </w:t>
        </w:r>
        <w:r w:rsidR="00034CC2" w:rsidRPr="00034CC2">
          <w:rPr>
            <w:rStyle w:val="Hyperlink"/>
            <w:rFonts w:ascii="Times New Roman" w:hAnsi="Times New Roman" w:cs="Times New Roman"/>
            <w:noProof/>
          </w:rPr>
          <w:t xml:space="preserve">Изградња треће саобраћајне траке на магистралном путу М </w:t>
        </w:r>
        <w:r w:rsidR="00034CC2" w:rsidRPr="00034CC2">
          <w:rPr>
            <w:rStyle w:val="Hyperlink"/>
            <w:rFonts w:ascii="Times New Roman" w:hAnsi="Times New Roman" w:cs="Times New Roman"/>
            <w:noProof/>
            <w:lang w:val="sr-Cyrl-BA"/>
          </w:rPr>
          <w:t>18</w:t>
        </w:r>
        <w:r w:rsidR="00034CC2" w:rsidRPr="00034CC2">
          <w:rPr>
            <w:rStyle w:val="Hyperlink"/>
            <w:rFonts w:ascii="Times New Roman" w:hAnsi="Times New Roman" w:cs="Times New Roman"/>
            <w:noProof/>
          </w:rPr>
          <w:t xml:space="preserve"> </w:t>
        </w:r>
        <w:r w:rsidR="00034CC2" w:rsidRPr="00034CC2">
          <w:rPr>
            <w:rStyle w:val="Hyperlink"/>
            <w:rFonts w:ascii="Times New Roman" w:hAnsi="Times New Roman" w:cs="Times New Roman"/>
            <w:noProof/>
            <w:lang w:val="sr-Cyrl-BA"/>
          </w:rPr>
          <w:t>Бијељина – Угљевик</w:t>
        </w:r>
        <w:r w:rsidR="00034CC2" w:rsidRPr="00034CC2">
          <w:rPr>
            <w:rStyle w:val="Hyperlink"/>
            <w:rFonts w:ascii="Times New Roman" w:hAnsi="Times New Roman" w:cs="Times New Roman"/>
            <w:noProof/>
            <w:lang w:val="sr-Latn-BA"/>
          </w:rPr>
          <w:t xml:space="preserve">, </w:t>
        </w:r>
        <w:r w:rsidR="00034CC2" w:rsidRPr="00034CC2">
          <w:rPr>
            <w:rStyle w:val="Hyperlink"/>
            <w:rFonts w:ascii="Times New Roman" w:hAnsi="Times New Roman" w:cs="Times New Roman"/>
            <w:noProof/>
            <w:lang w:val="sr-Cyrl-BA"/>
          </w:rPr>
          <w:t>на укрштању са локалним путем Л-11 (у рејону насеља Сухо Поље)</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_Toc527978691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29</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92" w:history="1">
        <w:r w:rsidR="00034CC2" w:rsidRPr="00034CC2">
          <w:rPr>
            <w:rStyle w:val="Hyperlink"/>
            <w:rFonts w:ascii="Times New Roman" w:hAnsi="Times New Roman" w:cs="Times New Roman"/>
            <w:noProof/>
            <w:lang w:val="sr-Cyrl-CS"/>
          </w:rPr>
          <w:t>5.4.  Пјешачки семафори у зонама Основних школа</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_Toc527978692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29</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93" w:history="1">
        <w:r w:rsidR="00034CC2" w:rsidRPr="00034CC2">
          <w:rPr>
            <w:rStyle w:val="Hyperlink"/>
            <w:rFonts w:ascii="Times New Roman" w:hAnsi="Times New Roman" w:cs="Times New Roman"/>
            <w:noProof/>
            <w:lang w:val="sr-Cyrl-CS"/>
          </w:rPr>
          <w:t>6. ОСТАЛИ ПРОЈЕКТИ</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_Toc527978693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30</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94" w:history="1">
        <w:r w:rsidR="00034CC2" w:rsidRPr="00034CC2">
          <w:rPr>
            <w:rStyle w:val="Hyperlink"/>
            <w:rFonts w:ascii="Times New Roman" w:hAnsi="Times New Roman" w:cs="Times New Roman"/>
            <w:noProof/>
            <w:lang w:val="sr-Cyrl-CS"/>
          </w:rPr>
          <w:t>6.1. Изградња моста бр. 1 преко ријеке Јање на стационажи 0+895,15</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_Toc527978694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30</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95" w:history="1">
        <w:r w:rsidR="00034CC2" w:rsidRPr="00034CC2">
          <w:rPr>
            <w:rStyle w:val="Hyperlink"/>
            <w:rFonts w:ascii="Times New Roman" w:hAnsi="Times New Roman" w:cs="Times New Roman"/>
            <w:noProof/>
            <w:lang w:val="sr-Cyrl-BA"/>
          </w:rPr>
          <w:t>6.2. Мост бр. 208 преко ријеке Јање на магистралном путу М-14.1 Бијељина - Главичице</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_Toc527978695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31</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96" w:history="1">
        <w:r w:rsidR="00034CC2" w:rsidRPr="00034CC2">
          <w:rPr>
            <w:rStyle w:val="Hyperlink"/>
            <w:rFonts w:ascii="Times New Roman" w:hAnsi="Times New Roman" w:cs="Times New Roman"/>
            <w:noProof/>
            <w:lang w:val="sr-Cyrl-BA"/>
          </w:rPr>
          <w:t>6.3. Изградња аутопута преко територије Града Бијељина</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_Toc527978696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31</w:t>
        </w:r>
        <w:r w:rsidRPr="00034CC2">
          <w:rPr>
            <w:rFonts w:ascii="Times New Roman" w:hAnsi="Times New Roman" w:cs="Times New Roman"/>
            <w:noProof/>
            <w:webHidden/>
          </w:rPr>
          <w:fldChar w:fldCharType="end"/>
        </w:r>
      </w:hyperlink>
    </w:p>
    <w:p w:rsidR="00034CC2" w:rsidRPr="00034CC2" w:rsidRDefault="000C64A5" w:rsidP="00034CC2">
      <w:pPr>
        <w:pStyle w:val="TOC1"/>
        <w:spacing w:after="40"/>
        <w:rPr>
          <w:rFonts w:ascii="Times New Roman" w:hAnsi="Times New Roman" w:cs="Times New Roman"/>
          <w:noProof/>
          <w:lang w:val="en-GB" w:eastAsia="en-GB"/>
        </w:rPr>
      </w:pPr>
      <w:hyperlink w:anchor="_Toc527978697" w:history="1">
        <w:r w:rsidR="00034CC2" w:rsidRPr="00034CC2">
          <w:rPr>
            <w:rStyle w:val="Hyperlink"/>
            <w:rFonts w:ascii="Times New Roman" w:hAnsi="Times New Roman" w:cs="Times New Roman"/>
            <w:noProof/>
          </w:rPr>
          <w:t>7. АЖУРИРАЊЕ СТРАТЕГИЈЕ</w:t>
        </w:r>
        <w:r w:rsidR="00034CC2" w:rsidRPr="00034CC2">
          <w:rPr>
            <w:rFonts w:ascii="Times New Roman" w:hAnsi="Times New Roman" w:cs="Times New Roman"/>
            <w:noProof/>
            <w:webHidden/>
          </w:rPr>
          <w:tab/>
        </w:r>
        <w:r w:rsidRPr="00034CC2">
          <w:rPr>
            <w:rFonts w:ascii="Times New Roman" w:hAnsi="Times New Roman" w:cs="Times New Roman"/>
            <w:noProof/>
            <w:webHidden/>
          </w:rPr>
          <w:fldChar w:fldCharType="begin"/>
        </w:r>
        <w:r w:rsidR="00034CC2" w:rsidRPr="00034CC2">
          <w:rPr>
            <w:rFonts w:ascii="Times New Roman" w:hAnsi="Times New Roman" w:cs="Times New Roman"/>
            <w:noProof/>
            <w:webHidden/>
          </w:rPr>
          <w:instrText xml:space="preserve"> PAGEREF _Toc527978697 \h </w:instrText>
        </w:r>
        <w:r w:rsidRPr="00034CC2">
          <w:rPr>
            <w:rFonts w:ascii="Times New Roman" w:hAnsi="Times New Roman" w:cs="Times New Roman"/>
            <w:noProof/>
            <w:webHidden/>
          </w:rPr>
        </w:r>
        <w:r w:rsidRPr="00034CC2">
          <w:rPr>
            <w:rFonts w:ascii="Times New Roman" w:hAnsi="Times New Roman" w:cs="Times New Roman"/>
            <w:noProof/>
            <w:webHidden/>
          </w:rPr>
          <w:fldChar w:fldCharType="separate"/>
        </w:r>
        <w:r w:rsidR="00747BD7">
          <w:rPr>
            <w:rFonts w:ascii="Times New Roman" w:hAnsi="Times New Roman" w:cs="Times New Roman"/>
            <w:noProof/>
            <w:webHidden/>
          </w:rPr>
          <w:t>31</w:t>
        </w:r>
        <w:r w:rsidRPr="00034CC2">
          <w:rPr>
            <w:rFonts w:ascii="Times New Roman" w:hAnsi="Times New Roman" w:cs="Times New Roman"/>
            <w:noProof/>
            <w:webHidden/>
          </w:rPr>
          <w:fldChar w:fldCharType="end"/>
        </w:r>
      </w:hyperlink>
    </w:p>
    <w:p w:rsidR="00E640F7" w:rsidRDefault="000C64A5" w:rsidP="00034CC2">
      <w:pPr>
        <w:spacing w:after="40"/>
        <w:jc w:val="both"/>
        <w:rPr>
          <w:b/>
          <w:sz w:val="28"/>
          <w:szCs w:val="28"/>
          <w:lang w:val="sr-Latn-CS"/>
        </w:rPr>
      </w:pPr>
      <w:r w:rsidRPr="00034CC2">
        <w:rPr>
          <w:b/>
          <w:sz w:val="22"/>
          <w:szCs w:val="22"/>
          <w:lang w:val="sr-Cyrl-CS"/>
        </w:rPr>
        <w:lastRenderedPageBreak/>
        <w:fldChar w:fldCharType="end"/>
      </w:r>
    </w:p>
    <w:p w:rsidR="008830DB" w:rsidRPr="009750F0" w:rsidRDefault="00D2325C" w:rsidP="002727E3">
      <w:pPr>
        <w:pStyle w:val="Heading1"/>
        <w:rPr>
          <w:lang w:val="sr-Cyrl-CS"/>
        </w:rPr>
      </w:pPr>
      <w:bookmarkStart w:id="0" w:name="_Toc527978665"/>
      <w:r w:rsidRPr="00D2325C">
        <w:rPr>
          <w:lang w:val="sr-Cyrl-CS"/>
        </w:rPr>
        <w:t>УВОД</w:t>
      </w:r>
      <w:bookmarkEnd w:id="0"/>
    </w:p>
    <w:p w:rsidR="009750F0" w:rsidRDefault="009750F0" w:rsidP="009750F0">
      <w:pPr>
        <w:rPr>
          <w:b/>
          <w:lang w:val="sr-Latn-CS"/>
        </w:rPr>
      </w:pPr>
    </w:p>
    <w:p w:rsidR="009750F0" w:rsidRDefault="009750F0" w:rsidP="00420C0D">
      <w:pPr>
        <w:jc w:val="both"/>
        <w:rPr>
          <w:lang w:val="sr-Cyrl-CS"/>
        </w:rPr>
      </w:pPr>
      <w:r>
        <w:rPr>
          <w:lang w:val="sr-Cyrl-CS"/>
        </w:rPr>
        <w:t xml:space="preserve">Стратегија развоја локалних путева и улица у насељу Града Бијељина представља полазну основу за унапређење саобраћајне инфраструктуре града. </w:t>
      </w:r>
    </w:p>
    <w:p w:rsidR="008B0EFF" w:rsidRDefault="008B0EFF" w:rsidP="008B0EFF">
      <w:pPr>
        <w:jc w:val="both"/>
        <w:rPr>
          <w:lang w:val="sr-Cyrl-CS"/>
        </w:rPr>
      </w:pPr>
    </w:p>
    <w:p w:rsidR="008B0EFF" w:rsidRDefault="008B0EFF" w:rsidP="008B0EFF">
      <w:pPr>
        <w:jc w:val="both"/>
      </w:pPr>
      <w:r>
        <w:rPr>
          <w:lang w:val="sr-Cyrl-CS"/>
        </w:rPr>
        <w:t>Јединица локалне самоуправе има законску обавезу доношења стратегије развоја локалних путева и улица у насељу, а у складу са чланом 13. став 4. Закона о јавним путевима Републике Српске („Службени гласник Републике Српске“, број 89/13).</w:t>
      </w:r>
    </w:p>
    <w:p w:rsidR="009750F0" w:rsidRPr="008B0EFF" w:rsidRDefault="009750F0" w:rsidP="008B0EFF">
      <w:pPr>
        <w:jc w:val="both"/>
        <w:rPr>
          <w:lang w:val="sr-Cyrl-BA"/>
        </w:rPr>
      </w:pPr>
    </w:p>
    <w:p w:rsidR="009750F0" w:rsidRDefault="009750F0" w:rsidP="00420C0D">
      <w:pPr>
        <w:jc w:val="both"/>
        <w:rPr>
          <w:lang w:val="sr-Cyrl-CS"/>
        </w:rPr>
      </w:pPr>
      <w:r>
        <w:rPr>
          <w:lang w:val="sr-Cyrl-CS"/>
        </w:rPr>
        <w:t>Израдом стратегије неопходно је у цјелости сагледати постојеће стање, те на основу сагледаног предложити адекватна рјешења за побољшање саобраћајног система, односно мреже локалних саобраћајница.</w:t>
      </w:r>
    </w:p>
    <w:p w:rsidR="009750F0" w:rsidRDefault="009750F0" w:rsidP="00420C0D">
      <w:pPr>
        <w:ind w:left="360"/>
        <w:jc w:val="both"/>
        <w:rPr>
          <w:lang w:val="sr-Cyrl-CS"/>
        </w:rPr>
      </w:pPr>
    </w:p>
    <w:p w:rsidR="00184BB2" w:rsidRPr="008B0EFF" w:rsidRDefault="00E640F7" w:rsidP="00420C0D">
      <w:pPr>
        <w:jc w:val="both"/>
      </w:pPr>
      <w:r>
        <w:rPr>
          <w:lang w:val="sr-Cyrl-BA"/>
        </w:rPr>
        <w:t>Стратегија</w:t>
      </w:r>
      <w:r w:rsidR="008B0EFF" w:rsidRPr="008B0EFF">
        <w:rPr>
          <w:lang w:val="en-GB"/>
        </w:rPr>
        <w:t xml:space="preserve"> предвиђа дугорочне планове који покривају период од </w:t>
      </w:r>
      <w:r w:rsidR="005A4659">
        <w:rPr>
          <w:lang w:val="sr-Cyrl-BA"/>
        </w:rPr>
        <w:t>десет</w:t>
      </w:r>
      <w:r w:rsidR="008B0EFF" w:rsidRPr="008B0EFF">
        <w:rPr>
          <w:lang w:val="en-GB"/>
        </w:rPr>
        <w:t xml:space="preserve"> година.</w:t>
      </w: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pPr>
    </w:p>
    <w:p w:rsidR="00184BB2" w:rsidRDefault="00184BB2" w:rsidP="00420C0D">
      <w:pPr>
        <w:jc w:val="both"/>
        <w:rPr>
          <w:lang w:val="sr-Cyrl-CS"/>
        </w:rPr>
      </w:pPr>
    </w:p>
    <w:p w:rsidR="00BD6585" w:rsidRDefault="00BD6585" w:rsidP="00420C0D">
      <w:pPr>
        <w:jc w:val="both"/>
        <w:rPr>
          <w:lang w:val="sr-Cyrl-CS"/>
        </w:rPr>
      </w:pPr>
    </w:p>
    <w:p w:rsidR="00BD6585" w:rsidRDefault="00BD6585" w:rsidP="00420C0D">
      <w:pPr>
        <w:jc w:val="both"/>
        <w:rPr>
          <w:lang w:val="sr-Cyrl-CS"/>
        </w:rPr>
      </w:pPr>
    </w:p>
    <w:p w:rsidR="00BD6585" w:rsidRPr="00BD6585" w:rsidRDefault="00BD6585" w:rsidP="00420C0D">
      <w:pPr>
        <w:jc w:val="both"/>
        <w:rPr>
          <w:lang w:val="sr-Cyrl-CS"/>
        </w:rPr>
      </w:pPr>
    </w:p>
    <w:p w:rsidR="00184BB2" w:rsidRDefault="00184BB2" w:rsidP="00420C0D">
      <w:pPr>
        <w:jc w:val="both"/>
        <w:rPr>
          <w:lang w:val="sr-Cyrl-CS"/>
        </w:rPr>
      </w:pPr>
    </w:p>
    <w:p w:rsidR="00184C28" w:rsidRPr="00184C28" w:rsidRDefault="00184C28" w:rsidP="00420C0D">
      <w:pPr>
        <w:jc w:val="both"/>
        <w:rPr>
          <w:lang w:val="sr-Cyrl-CS"/>
        </w:rPr>
      </w:pPr>
    </w:p>
    <w:p w:rsidR="009750F0" w:rsidRDefault="009750F0" w:rsidP="002727E3">
      <w:pPr>
        <w:pStyle w:val="Heading1"/>
        <w:rPr>
          <w:lang w:val="sr-Cyrl-CS"/>
        </w:rPr>
      </w:pPr>
      <w:bookmarkStart w:id="1" w:name="_Toc527978666"/>
      <w:r>
        <w:rPr>
          <w:lang w:val="sr-Cyrl-CS"/>
        </w:rPr>
        <w:lastRenderedPageBreak/>
        <w:t>ОПШТИ ПОДАЦИ О ГРАДУ БИЈЕЉИНА</w:t>
      </w:r>
      <w:bookmarkEnd w:id="1"/>
    </w:p>
    <w:p w:rsidR="00C226F2" w:rsidRPr="009750F0" w:rsidRDefault="00C226F2" w:rsidP="00C226F2">
      <w:pPr>
        <w:jc w:val="both"/>
        <w:rPr>
          <w:b/>
          <w:lang w:val="sr-Latn-CS"/>
        </w:rPr>
      </w:pPr>
    </w:p>
    <w:p w:rsidR="00095ABA" w:rsidRDefault="00C226F2" w:rsidP="009750F0">
      <w:pPr>
        <w:jc w:val="both"/>
        <w:rPr>
          <w:lang w:val="sr-Cyrl-CS"/>
        </w:rPr>
      </w:pPr>
      <w:r w:rsidRPr="000D23F4">
        <w:rPr>
          <w:lang w:val="sr-Cyrl-CS"/>
        </w:rPr>
        <w:t xml:space="preserve">Град Бијељина је најзначајнији центар регије Семберије, Мајевице и дијела Посавине. Заузима површину од 734 </w:t>
      </w:r>
      <w:r>
        <w:rPr>
          <w:lang w:val="sr-Latn-CS"/>
        </w:rPr>
        <w:t>km</w:t>
      </w:r>
      <w:r w:rsidRPr="000D23F4">
        <w:rPr>
          <w:lang w:val="sr-Cyrl-CS"/>
        </w:rPr>
        <w:t>² и граничи са општинама Брчко, Лопаре, Угљевик и Зворник. Налази се на сјевероисточном дијелу Републике Српске и БиХ те као такав, својим положајем у семберској низији и просјечном надморском висином око 90</w:t>
      </w:r>
      <w:r>
        <w:t>m</w:t>
      </w:r>
      <w:r w:rsidRPr="000D23F4">
        <w:rPr>
          <w:lang w:val="sr-Cyrl-CS"/>
        </w:rPr>
        <w:t>, представља њихов најплоднији регион. Подручје Града обухвата 67 насељених мјеста.</w:t>
      </w:r>
      <w:r>
        <w:rPr>
          <w:lang w:val="sr-Cyrl-CS"/>
        </w:rPr>
        <w:t xml:space="preserve"> </w:t>
      </w:r>
    </w:p>
    <w:p w:rsidR="00095ABA" w:rsidRDefault="00095ABA" w:rsidP="009750F0">
      <w:pPr>
        <w:jc w:val="both"/>
        <w:rPr>
          <w:lang w:val="sr-Cyrl-CS"/>
        </w:rPr>
      </w:pPr>
    </w:p>
    <w:p w:rsidR="00C226F2" w:rsidRDefault="00C226F2" w:rsidP="009750F0">
      <w:pPr>
        <w:jc w:val="both"/>
        <w:rPr>
          <w:lang w:val="sr-Cyrl-CS"/>
        </w:rPr>
      </w:pPr>
      <w:r w:rsidRPr="000D23F4">
        <w:rPr>
          <w:lang w:val="sr-Cyrl-CS"/>
        </w:rPr>
        <w:t>Према попису становништва из 2013. године, укупан број становника на подручју Града Бијељине је 114.663, који чине 34.651 домаћинство.</w:t>
      </w:r>
      <w:r w:rsidR="00E12E3B">
        <w:rPr>
          <w:lang w:val="sr-Cyrl-CS"/>
        </w:rPr>
        <w:t xml:space="preserve"> </w:t>
      </w:r>
      <w:r w:rsidRPr="000D23F4">
        <w:rPr>
          <w:lang w:val="sr-Cyrl-CS"/>
        </w:rPr>
        <w:t>Средишње насеље је Бијељина, са 45.291 становника и 14.660 домаћинстава, а остала насеља имају укупно 69.372 с</w:t>
      </w:r>
      <w:r w:rsidR="007A6F62">
        <w:rPr>
          <w:lang w:val="sr-Cyrl-CS"/>
        </w:rPr>
        <w:t xml:space="preserve">тановника и 19.991 домаћинство. </w:t>
      </w:r>
      <w:r w:rsidRPr="000D23F4">
        <w:rPr>
          <w:lang w:val="sr-Cyrl-CS"/>
        </w:rPr>
        <w:t>Западне и јужне границе представљају падине планине Мајевице. На с</w:t>
      </w:r>
      <w:r>
        <w:rPr>
          <w:lang w:val="sr-Latn-CS"/>
        </w:rPr>
        <w:t>j</w:t>
      </w:r>
      <w:r w:rsidRPr="000D23F4">
        <w:rPr>
          <w:lang w:val="sr-Cyrl-CS"/>
        </w:rPr>
        <w:t xml:space="preserve">еверу, Бијељина </w:t>
      </w:r>
      <w:r w:rsidR="001D65B6">
        <w:rPr>
          <w:lang w:val="sr-Cyrl-CS"/>
        </w:rPr>
        <w:t>граничи</w:t>
      </w:r>
      <w:r w:rsidRPr="000D23F4">
        <w:rPr>
          <w:lang w:val="sr-Cyrl-CS"/>
        </w:rPr>
        <w:t xml:space="preserve"> са Републиком Србијом са којом је повезана мостом преко р</w:t>
      </w:r>
      <w:r>
        <w:rPr>
          <w:lang w:val="sr-Cyrl-CS"/>
        </w:rPr>
        <w:t>иј</w:t>
      </w:r>
      <w:r w:rsidRPr="000D23F4">
        <w:rPr>
          <w:lang w:val="sr-Cyrl-CS"/>
        </w:rPr>
        <w:t>еке Саве, граничним прелазом Рача - Сремска Рача. Гранични прелаз за друмски саобраћај Рача, се налази на удаљености од 22 километра од центра града. На истоку се налази мост преко р</w:t>
      </w:r>
      <w:r>
        <w:rPr>
          <w:lang w:val="sr-Cyrl-CS"/>
        </w:rPr>
        <w:t>иј</w:t>
      </w:r>
      <w:r w:rsidRPr="000D23F4">
        <w:rPr>
          <w:lang w:val="sr-Cyrl-CS"/>
        </w:rPr>
        <w:t>еке Дрине, уједно и гранични прелаз: Павловића мост (Слобомир) – Бадовинци, од градског центра удаљен 10 километара који такође повезује Бијељину са Србијом. На југу, на удаљености од 36 километара, се налази гранични прелаз Шепак- Зворник. У погледу саобраћаја, град Бијељина је у зони бројних ва</w:t>
      </w:r>
      <w:r>
        <w:rPr>
          <w:lang w:val="sr-Cyrl-CS"/>
        </w:rPr>
        <w:t>жних путева. Налази се око 50</w:t>
      </w:r>
      <w:r w:rsidR="00AF0696">
        <w:rPr>
          <w:lang w:val="sr-Cyrl-BA"/>
        </w:rPr>
        <w:t xml:space="preserve"> километара</w:t>
      </w:r>
      <w:r w:rsidRPr="000D23F4">
        <w:rPr>
          <w:lang w:val="sr-Cyrl-CS"/>
        </w:rPr>
        <w:t xml:space="preserve"> од т</w:t>
      </w:r>
      <w:r w:rsidR="00EC38E9">
        <w:rPr>
          <w:lang w:val="sr-Cyrl-CS"/>
        </w:rPr>
        <w:t>ранс-европског Коридора 10,</w:t>
      </w:r>
      <w:r w:rsidRPr="000D23F4">
        <w:rPr>
          <w:lang w:val="sr-Cyrl-CS"/>
        </w:rPr>
        <w:t xml:space="preserve"> аутопут Е-70 Београд - Загреб, који је главни пут ка западној и централн</w:t>
      </w:r>
      <w:r w:rsidR="00EC38E9">
        <w:rPr>
          <w:lang w:val="sr-Cyrl-CS"/>
        </w:rPr>
        <w:t>ој Европи и остатку Б</w:t>
      </w:r>
      <w:r w:rsidRPr="000D23F4">
        <w:rPr>
          <w:lang w:val="sr-Cyrl-CS"/>
        </w:rPr>
        <w:t>алканског полуострва. У оквиру постојеће путне мреже, оријентација главних путева је у правцима: Рача - Бијељина - Угљевик - Тузла (М-18) и</w:t>
      </w:r>
      <w:r>
        <w:rPr>
          <w:lang w:val="sr-Cyrl-CS"/>
        </w:rPr>
        <w:t xml:space="preserve"> </w:t>
      </w:r>
      <w:r w:rsidRPr="000D23F4">
        <w:rPr>
          <w:lang w:val="sr-Cyrl-CS"/>
        </w:rPr>
        <w:t xml:space="preserve">Брчко - Бијељина - Зворник (М-14.1). </w:t>
      </w:r>
      <w:r w:rsidR="000903CD">
        <w:rPr>
          <w:lang w:val="sr-Cyrl-CS"/>
        </w:rPr>
        <w:t xml:space="preserve">Савремени асфалтирани путеви </w:t>
      </w:r>
      <w:r>
        <w:rPr>
          <w:lang w:val="sr-Cyrl-CS"/>
        </w:rPr>
        <w:t>омогућавају добру повезаност са свим дијеловима Републике Српске и Босне и Херцеговине, као и са Србијом и Републиком Хрватском. Бијељина се налази на раскршћу путева између важних регионалних центара – од Београда је удаљена око 130, од Новог Сада око 120, од Бањалуке око 230, од Тузле 70, а од Сарајева око 200 километара.</w:t>
      </w:r>
    </w:p>
    <w:p w:rsidR="00095ABA" w:rsidRDefault="00095ABA" w:rsidP="009750F0">
      <w:pPr>
        <w:jc w:val="both"/>
        <w:rPr>
          <w:lang w:val="sr-Cyrl-CS"/>
        </w:rPr>
      </w:pPr>
    </w:p>
    <w:p w:rsidR="00C226F2" w:rsidRDefault="00C226F2" w:rsidP="009750F0">
      <w:pPr>
        <w:jc w:val="both"/>
        <w:rPr>
          <w:lang w:val="sr-Cyrl-CS"/>
        </w:rPr>
      </w:pPr>
      <w:r>
        <w:rPr>
          <w:lang w:val="sr-Cyrl-CS"/>
        </w:rPr>
        <w:t>Бијељина је не само административни, већ и привредни, културни, образовни, здравствени и спортски центар читавог подручја Семберије и Мајевице и представља покретач развоја читавог овог региона.</w:t>
      </w:r>
    </w:p>
    <w:p w:rsidR="00095ABA" w:rsidRDefault="00095ABA" w:rsidP="009750F0">
      <w:pPr>
        <w:jc w:val="both"/>
        <w:rPr>
          <w:lang w:val="sr-Cyrl-CS"/>
        </w:rPr>
      </w:pPr>
    </w:p>
    <w:p w:rsidR="004650B6" w:rsidRDefault="00761C37" w:rsidP="001972D6">
      <w:pPr>
        <w:jc w:val="center"/>
        <w:rPr>
          <w:lang w:val="sr-Cyrl-CS"/>
        </w:rPr>
      </w:pPr>
      <w:r>
        <w:rPr>
          <w:noProof/>
          <w:lang w:val="en-GB" w:eastAsia="en-GB"/>
        </w:rPr>
        <w:drawing>
          <wp:inline distT="0" distB="0" distL="0" distR="0">
            <wp:extent cx="3280742" cy="2558711"/>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3286729" cy="2563380"/>
                    </a:xfrm>
                    <a:prstGeom prst="rect">
                      <a:avLst/>
                    </a:prstGeom>
                    <a:noFill/>
                    <a:ln w="9525">
                      <a:noFill/>
                      <a:miter lim="800000"/>
                      <a:headEnd/>
                      <a:tailEnd/>
                    </a:ln>
                  </pic:spPr>
                </pic:pic>
              </a:graphicData>
            </a:graphic>
          </wp:inline>
        </w:drawing>
      </w:r>
    </w:p>
    <w:p w:rsidR="004650B6" w:rsidRDefault="004650B6" w:rsidP="004650B6">
      <w:pPr>
        <w:jc w:val="center"/>
        <w:rPr>
          <w:lang w:val="sr-Cyrl-CS"/>
        </w:rPr>
      </w:pPr>
    </w:p>
    <w:p w:rsidR="004650B6" w:rsidRPr="004650B6" w:rsidRDefault="00604C1A" w:rsidP="001972D6">
      <w:pPr>
        <w:jc w:val="center"/>
        <w:rPr>
          <w:i/>
          <w:lang w:val="sr-Cyrl-CS"/>
        </w:rPr>
      </w:pPr>
      <w:r>
        <w:rPr>
          <w:i/>
          <w:lang w:val="sr-Cyrl-CS"/>
        </w:rPr>
        <w:t xml:space="preserve">Графички прилог број </w:t>
      </w:r>
      <w:r w:rsidR="004650B6">
        <w:rPr>
          <w:i/>
          <w:lang w:val="sr-Cyrl-CS"/>
        </w:rPr>
        <w:t>1: Положај Града Бијељина</w:t>
      </w:r>
    </w:p>
    <w:p w:rsidR="00D71D43" w:rsidRDefault="00D71D43" w:rsidP="00797119">
      <w:pPr>
        <w:rPr>
          <w:lang w:val="sr-Cyrl-CS"/>
        </w:rPr>
      </w:pPr>
    </w:p>
    <w:p w:rsidR="007E75BB" w:rsidRDefault="00095ABA" w:rsidP="002727E3">
      <w:pPr>
        <w:pStyle w:val="Heading1"/>
        <w:rPr>
          <w:lang w:val="sr-Cyrl-CS"/>
        </w:rPr>
      </w:pPr>
      <w:bookmarkStart w:id="2" w:name="_Toc527978667"/>
      <w:r>
        <w:rPr>
          <w:lang w:val="sr-Cyrl-CS"/>
        </w:rPr>
        <w:lastRenderedPageBreak/>
        <w:t>АНАЛИЗА ПОСТОЈЕЋЕГ СТАЊА</w:t>
      </w:r>
      <w:bookmarkEnd w:id="2"/>
    </w:p>
    <w:p w:rsidR="007E75BB" w:rsidRPr="007E75BB" w:rsidRDefault="007E75BB" w:rsidP="007E75BB">
      <w:pPr>
        <w:jc w:val="both"/>
        <w:rPr>
          <w:lang w:val="sr-Cyrl-CS"/>
        </w:rPr>
      </w:pPr>
    </w:p>
    <w:p w:rsidR="00823456" w:rsidRDefault="00823456" w:rsidP="00191944">
      <w:pPr>
        <w:jc w:val="both"/>
        <w:rPr>
          <w:lang w:val="sr-Cyrl-CS"/>
        </w:rPr>
      </w:pPr>
      <w:r>
        <w:rPr>
          <w:lang w:val="sr-Cyrl-CS"/>
        </w:rPr>
        <w:t xml:space="preserve">Путну мрежу </w:t>
      </w:r>
      <w:r w:rsidR="00DE1EFA">
        <w:rPr>
          <w:lang w:val="sr-Cyrl-BA"/>
        </w:rPr>
        <w:t xml:space="preserve">којом управља </w:t>
      </w:r>
      <w:r w:rsidR="00DE1EFA">
        <w:rPr>
          <w:lang w:val="sr-Cyrl-CS"/>
        </w:rPr>
        <w:t>Град</w:t>
      </w:r>
      <w:r>
        <w:rPr>
          <w:lang w:val="sr-Cyrl-CS"/>
        </w:rPr>
        <w:t xml:space="preserve"> Бијељина чине:</w:t>
      </w:r>
    </w:p>
    <w:p w:rsidR="00823456" w:rsidRDefault="00823456" w:rsidP="00823456">
      <w:pPr>
        <w:numPr>
          <w:ilvl w:val="0"/>
          <w:numId w:val="7"/>
        </w:numPr>
        <w:jc w:val="both"/>
        <w:rPr>
          <w:lang w:val="sr-Cyrl-CS"/>
        </w:rPr>
      </w:pPr>
      <w:r>
        <w:rPr>
          <w:lang w:val="sr-Cyrl-CS"/>
        </w:rPr>
        <w:t>локални путеви</w:t>
      </w:r>
    </w:p>
    <w:p w:rsidR="00823456" w:rsidRDefault="00823456" w:rsidP="00823456">
      <w:pPr>
        <w:numPr>
          <w:ilvl w:val="0"/>
          <w:numId w:val="7"/>
        </w:numPr>
        <w:jc w:val="both"/>
        <w:rPr>
          <w:lang w:val="sr-Cyrl-CS"/>
        </w:rPr>
      </w:pPr>
      <w:r>
        <w:rPr>
          <w:lang w:val="sr-Cyrl-CS"/>
        </w:rPr>
        <w:t>некатегорисани путеви и</w:t>
      </w:r>
    </w:p>
    <w:p w:rsidR="00823456" w:rsidRDefault="00823456" w:rsidP="00823456">
      <w:pPr>
        <w:numPr>
          <w:ilvl w:val="0"/>
          <w:numId w:val="7"/>
        </w:numPr>
        <w:jc w:val="both"/>
        <w:rPr>
          <w:lang w:val="sr-Cyrl-CS"/>
        </w:rPr>
      </w:pPr>
      <w:r>
        <w:rPr>
          <w:lang w:val="sr-Cyrl-CS"/>
        </w:rPr>
        <w:t>градске улице</w:t>
      </w:r>
    </w:p>
    <w:p w:rsidR="00823456" w:rsidRPr="00823456" w:rsidRDefault="00823456" w:rsidP="00823456">
      <w:pPr>
        <w:ind w:left="360"/>
        <w:jc w:val="both"/>
        <w:rPr>
          <w:lang w:val="sr-Cyrl-CS"/>
        </w:rPr>
      </w:pPr>
    </w:p>
    <w:p w:rsidR="00191944" w:rsidRPr="00095ABA" w:rsidRDefault="0093267D" w:rsidP="0093267D">
      <w:pPr>
        <w:pStyle w:val="Heading1"/>
        <w:numPr>
          <w:ilvl w:val="0"/>
          <w:numId w:val="0"/>
        </w:numPr>
        <w:ind w:left="340" w:hanging="340"/>
      </w:pPr>
      <w:bookmarkStart w:id="3" w:name="_Toc527978668"/>
      <w:r>
        <w:t xml:space="preserve">3.1.  </w:t>
      </w:r>
      <w:r w:rsidR="00191944" w:rsidRPr="00095ABA">
        <w:t xml:space="preserve">Локални </w:t>
      </w:r>
      <w:r w:rsidR="00191944" w:rsidRPr="00BD234F">
        <w:t>путеви</w:t>
      </w:r>
      <w:bookmarkEnd w:id="3"/>
    </w:p>
    <w:p w:rsidR="00191944" w:rsidRDefault="00191944" w:rsidP="00191944">
      <w:pPr>
        <w:jc w:val="both"/>
        <w:rPr>
          <w:b/>
          <w:lang w:val="sr-Cyrl-CS"/>
        </w:rPr>
      </w:pPr>
    </w:p>
    <w:p w:rsidR="00191944" w:rsidRDefault="00191944" w:rsidP="00191944">
      <w:pPr>
        <w:autoSpaceDE w:val="0"/>
        <w:autoSpaceDN w:val="0"/>
        <w:adjustRightInd w:val="0"/>
        <w:jc w:val="both"/>
        <w:rPr>
          <w:lang w:val="sr-Cyrl-CS"/>
        </w:rPr>
      </w:pPr>
      <w:r w:rsidRPr="001B7D5E">
        <w:rPr>
          <w:lang w:val="sr-Cyrl-CS"/>
        </w:rPr>
        <w:t>Локални путеви су јавни</w:t>
      </w:r>
      <w:r>
        <w:rPr>
          <w:lang w:val="sr-Cyrl-CS"/>
        </w:rPr>
        <w:t xml:space="preserve"> </w:t>
      </w:r>
      <w:r w:rsidRPr="001B7D5E">
        <w:rPr>
          <w:lang w:val="sr-Cyrl-CS"/>
        </w:rPr>
        <w:t xml:space="preserve">путеви који </w:t>
      </w:r>
      <w:r w:rsidRPr="004E49D1">
        <w:rPr>
          <w:lang w:val="sr-Cyrl-CS"/>
        </w:rPr>
        <w:t>повезују територију Града Бијељина и других општина и насељена мјеста на подручју Града Бијељина или који су од значаја за</w:t>
      </w:r>
      <w:r w:rsidRPr="001B7D5E">
        <w:rPr>
          <w:lang w:val="sr-Cyrl-CS"/>
        </w:rPr>
        <w:t xml:space="preserve"> саобраћај на територији града.</w:t>
      </w:r>
      <w:r>
        <w:rPr>
          <w:lang w:val="sr-Cyrl-CS"/>
        </w:rPr>
        <w:t xml:space="preserve"> </w:t>
      </w:r>
      <w:r w:rsidR="00711BE2">
        <w:rPr>
          <w:lang w:val="sr-Cyrl-BA"/>
        </w:rPr>
        <w:t>Одлуком</w:t>
      </w:r>
      <w:r w:rsidR="00711BE2" w:rsidRPr="00711BE2">
        <w:rPr>
          <w:lang w:val="sr-Cyrl-BA"/>
        </w:rPr>
        <w:t xml:space="preserve"> о </w:t>
      </w:r>
      <w:r w:rsidR="00711BE2">
        <w:rPr>
          <w:lang w:val="sr-Cyrl-BA"/>
        </w:rPr>
        <w:t>локалним</w:t>
      </w:r>
      <w:r w:rsidR="00711BE2" w:rsidRPr="00711BE2">
        <w:rPr>
          <w:lang w:val="sr-Cyrl-BA"/>
        </w:rPr>
        <w:t xml:space="preserve"> путевима на подручју Града Бијељина </w:t>
      </w:r>
      <w:r w:rsidR="00D7363F">
        <w:rPr>
          <w:lang w:val="sr-Cyrl-CS"/>
        </w:rPr>
        <w:t>(„Службени</w:t>
      </w:r>
      <w:r w:rsidR="00711BE2" w:rsidRPr="00711BE2">
        <w:rPr>
          <w:lang w:val="sr-Cyrl-CS"/>
        </w:rPr>
        <w:t xml:space="preserve"> гласник </w:t>
      </w:r>
      <w:r w:rsidR="00711BE2" w:rsidRPr="00711BE2">
        <w:rPr>
          <w:lang w:val="sr-Cyrl-BA"/>
        </w:rPr>
        <w:t>Града Бијељина“</w:t>
      </w:r>
      <w:r w:rsidR="00711BE2" w:rsidRPr="00711BE2">
        <w:rPr>
          <w:lang w:val="sr-Cyrl-CS"/>
        </w:rPr>
        <w:t>, бр.</w:t>
      </w:r>
      <w:r w:rsidR="00711BE2" w:rsidRPr="00711BE2">
        <w:t xml:space="preserve"> </w:t>
      </w:r>
      <w:r w:rsidR="00711BE2" w:rsidRPr="00711BE2">
        <w:rPr>
          <w:lang w:val="sr-Cyrl-CS"/>
        </w:rPr>
        <w:t>11/13</w:t>
      </w:r>
      <w:r w:rsidR="00711BE2">
        <w:rPr>
          <w:lang w:val="sr-Cyrl-BA"/>
        </w:rPr>
        <w:t xml:space="preserve">), </w:t>
      </w:r>
      <w:r w:rsidR="00EC38E9" w:rsidRPr="00711BE2">
        <w:rPr>
          <w:lang w:val="sr-Cyrl-CS"/>
        </w:rPr>
        <w:t>утврђени су</w:t>
      </w:r>
      <w:r w:rsidR="00137CFE">
        <w:rPr>
          <w:lang w:val="sr-Cyrl-CS"/>
        </w:rPr>
        <w:t xml:space="preserve"> сљ</w:t>
      </w:r>
      <w:r w:rsidRPr="00711BE2">
        <w:rPr>
          <w:lang w:val="sr-Cyrl-CS"/>
        </w:rPr>
        <w:t>едећи локални путеви:</w:t>
      </w:r>
    </w:p>
    <w:p w:rsidR="00C5569D" w:rsidRPr="00711BE2" w:rsidRDefault="00C5569D" w:rsidP="00191944">
      <w:pPr>
        <w:autoSpaceDE w:val="0"/>
        <w:autoSpaceDN w:val="0"/>
        <w:adjustRightInd w:val="0"/>
        <w:jc w:val="both"/>
        <w:rPr>
          <w:lang w:val="sr-Cyrl-CS"/>
        </w:rPr>
      </w:pPr>
    </w:p>
    <w:p w:rsidR="00C5569D" w:rsidRDefault="00C5569D" w:rsidP="00C5569D">
      <w:pPr>
        <w:rPr>
          <w:i/>
          <w:lang w:val="sr-Cyrl-CS"/>
        </w:rPr>
      </w:pPr>
      <w:r w:rsidRPr="00A55F57">
        <w:rPr>
          <w:i/>
          <w:lang w:val="sr-Cyrl-CS"/>
        </w:rPr>
        <w:t>Табела</w:t>
      </w:r>
      <w:r>
        <w:rPr>
          <w:i/>
          <w:lang w:val="sr-Cyrl-CS"/>
        </w:rPr>
        <w:t xml:space="preserve"> број </w:t>
      </w:r>
      <w:r w:rsidRPr="00A55F57">
        <w:rPr>
          <w:i/>
          <w:lang w:val="sr-Cyrl-CS"/>
        </w:rPr>
        <w:t>1: Локални путеви на територији Града Бијељина</w:t>
      </w:r>
    </w:p>
    <w:p w:rsidR="00C5569D" w:rsidRDefault="00C5569D" w:rsidP="00191944">
      <w:pPr>
        <w:autoSpaceDE w:val="0"/>
        <w:autoSpaceDN w:val="0"/>
        <w:adjustRightInd w:val="0"/>
        <w:jc w:val="both"/>
        <w:rPr>
          <w:lang w:val="sr-Cyrl-C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92"/>
        <w:gridCol w:w="715"/>
        <w:gridCol w:w="3638"/>
        <w:gridCol w:w="1134"/>
        <w:gridCol w:w="1276"/>
        <w:gridCol w:w="1165"/>
      </w:tblGrid>
      <w:tr w:rsidR="00191944" w:rsidRPr="00BD234F" w:rsidTr="00F53258">
        <w:trPr>
          <w:trHeight w:val="405"/>
        </w:trPr>
        <w:tc>
          <w:tcPr>
            <w:tcW w:w="892" w:type="dxa"/>
            <w:vMerge w:val="restart"/>
            <w:tcBorders>
              <w:top w:val="single" w:sz="12" w:space="0" w:color="auto"/>
              <w:left w:val="single" w:sz="12" w:space="0" w:color="auto"/>
              <w:bottom w:val="single" w:sz="2" w:space="0" w:color="auto"/>
              <w:right w:val="single" w:sz="2" w:space="0" w:color="auto"/>
            </w:tcBorders>
            <w:shd w:val="clear" w:color="auto" w:fill="auto"/>
          </w:tcPr>
          <w:p w:rsidR="00191944" w:rsidRPr="00F53258" w:rsidRDefault="00191944" w:rsidP="00A45593">
            <w:pPr>
              <w:autoSpaceDE w:val="0"/>
              <w:autoSpaceDN w:val="0"/>
              <w:adjustRightInd w:val="0"/>
              <w:jc w:val="center"/>
              <w:rPr>
                <w:b/>
                <w:sz w:val="22"/>
                <w:szCs w:val="22"/>
                <w:lang w:val="sr-Cyrl-CS"/>
              </w:rPr>
            </w:pPr>
          </w:p>
          <w:p w:rsidR="00191944" w:rsidRPr="00F53258" w:rsidRDefault="00191944" w:rsidP="00A45593">
            <w:pPr>
              <w:autoSpaceDE w:val="0"/>
              <w:autoSpaceDN w:val="0"/>
              <w:adjustRightInd w:val="0"/>
              <w:jc w:val="center"/>
              <w:rPr>
                <w:b/>
                <w:sz w:val="22"/>
                <w:szCs w:val="22"/>
                <w:lang w:val="sr-Cyrl-CS"/>
              </w:rPr>
            </w:pPr>
            <w:r w:rsidRPr="00F53258">
              <w:rPr>
                <w:b/>
                <w:sz w:val="22"/>
                <w:szCs w:val="22"/>
                <w:lang w:val="sr-Cyrl-CS"/>
              </w:rPr>
              <w:t>Р/Б</w:t>
            </w:r>
          </w:p>
        </w:tc>
        <w:tc>
          <w:tcPr>
            <w:tcW w:w="715" w:type="dxa"/>
            <w:vMerge w:val="restart"/>
            <w:tcBorders>
              <w:top w:val="single" w:sz="12" w:space="0" w:color="auto"/>
              <w:left w:val="single" w:sz="2" w:space="0" w:color="auto"/>
              <w:bottom w:val="single" w:sz="2" w:space="0" w:color="auto"/>
              <w:right w:val="single" w:sz="2" w:space="0" w:color="auto"/>
            </w:tcBorders>
            <w:shd w:val="clear" w:color="auto" w:fill="auto"/>
          </w:tcPr>
          <w:p w:rsidR="00191944" w:rsidRPr="00F53258" w:rsidRDefault="00191944" w:rsidP="00A45593">
            <w:pPr>
              <w:autoSpaceDE w:val="0"/>
              <w:autoSpaceDN w:val="0"/>
              <w:adjustRightInd w:val="0"/>
              <w:jc w:val="both"/>
              <w:rPr>
                <w:b/>
                <w:sz w:val="22"/>
                <w:szCs w:val="22"/>
                <w:lang w:val="sr-Cyrl-CS"/>
              </w:rPr>
            </w:pPr>
            <w:r w:rsidRPr="00F53258">
              <w:rPr>
                <w:b/>
                <w:sz w:val="22"/>
                <w:szCs w:val="22"/>
                <w:lang w:val="sr-Cyrl-CS"/>
              </w:rPr>
              <w:t xml:space="preserve">Бр. </w:t>
            </w:r>
          </w:p>
          <w:p w:rsidR="00191944" w:rsidRPr="00F53258" w:rsidRDefault="00191944" w:rsidP="00A45593">
            <w:pPr>
              <w:autoSpaceDE w:val="0"/>
              <w:autoSpaceDN w:val="0"/>
              <w:adjustRightInd w:val="0"/>
              <w:jc w:val="both"/>
              <w:rPr>
                <w:b/>
                <w:sz w:val="22"/>
                <w:szCs w:val="22"/>
                <w:lang w:val="sr-Cyrl-CS"/>
              </w:rPr>
            </w:pPr>
            <w:r w:rsidRPr="00F53258">
              <w:rPr>
                <w:b/>
                <w:sz w:val="22"/>
                <w:szCs w:val="22"/>
                <w:lang w:val="sr-Cyrl-CS"/>
              </w:rPr>
              <w:t>пута</w:t>
            </w:r>
          </w:p>
        </w:tc>
        <w:tc>
          <w:tcPr>
            <w:tcW w:w="3638" w:type="dxa"/>
            <w:vMerge w:val="restart"/>
            <w:tcBorders>
              <w:top w:val="single" w:sz="12" w:space="0" w:color="auto"/>
              <w:left w:val="single" w:sz="2" w:space="0" w:color="auto"/>
              <w:bottom w:val="single" w:sz="2" w:space="0" w:color="auto"/>
              <w:right w:val="single" w:sz="2" w:space="0" w:color="auto"/>
            </w:tcBorders>
            <w:shd w:val="clear" w:color="auto" w:fill="auto"/>
          </w:tcPr>
          <w:p w:rsidR="00191944" w:rsidRPr="00F53258" w:rsidRDefault="00191944" w:rsidP="00A45593">
            <w:pPr>
              <w:autoSpaceDE w:val="0"/>
              <w:autoSpaceDN w:val="0"/>
              <w:adjustRightInd w:val="0"/>
              <w:jc w:val="center"/>
              <w:rPr>
                <w:b/>
                <w:sz w:val="22"/>
                <w:szCs w:val="22"/>
                <w:lang w:val="sr-Cyrl-CS"/>
              </w:rPr>
            </w:pPr>
          </w:p>
          <w:p w:rsidR="00191944" w:rsidRPr="00F53258" w:rsidRDefault="00191944" w:rsidP="00A45593">
            <w:pPr>
              <w:autoSpaceDE w:val="0"/>
              <w:autoSpaceDN w:val="0"/>
              <w:adjustRightInd w:val="0"/>
              <w:jc w:val="center"/>
              <w:rPr>
                <w:b/>
                <w:sz w:val="22"/>
                <w:szCs w:val="22"/>
                <w:lang w:val="sr-Cyrl-CS"/>
              </w:rPr>
            </w:pPr>
            <w:r w:rsidRPr="00F53258">
              <w:rPr>
                <w:b/>
                <w:sz w:val="22"/>
                <w:szCs w:val="22"/>
                <w:lang w:val="sr-Cyrl-CS"/>
              </w:rPr>
              <w:t>ЛОКАЛНИ ПУТЕВИ</w:t>
            </w:r>
          </w:p>
          <w:p w:rsidR="00191944" w:rsidRPr="00F53258" w:rsidRDefault="00191944" w:rsidP="00A45593">
            <w:pPr>
              <w:autoSpaceDE w:val="0"/>
              <w:autoSpaceDN w:val="0"/>
              <w:adjustRightInd w:val="0"/>
              <w:jc w:val="center"/>
              <w:rPr>
                <w:b/>
                <w:sz w:val="22"/>
                <w:szCs w:val="22"/>
                <w:lang w:val="sr-Cyrl-CS"/>
              </w:rPr>
            </w:pPr>
          </w:p>
        </w:tc>
        <w:tc>
          <w:tcPr>
            <w:tcW w:w="3575" w:type="dxa"/>
            <w:gridSpan w:val="3"/>
            <w:tcBorders>
              <w:top w:val="single" w:sz="12" w:space="0" w:color="auto"/>
              <w:left w:val="single" w:sz="2" w:space="0" w:color="auto"/>
              <w:bottom w:val="single" w:sz="2" w:space="0" w:color="auto"/>
              <w:right w:val="single" w:sz="12" w:space="0" w:color="auto"/>
            </w:tcBorders>
            <w:shd w:val="clear" w:color="auto" w:fill="auto"/>
          </w:tcPr>
          <w:p w:rsidR="00191944" w:rsidRPr="00F53258" w:rsidRDefault="00191944" w:rsidP="00A45593">
            <w:pPr>
              <w:autoSpaceDE w:val="0"/>
              <w:autoSpaceDN w:val="0"/>
              <w:adjustRightInd w:val="0"/>
              <w:jc w:val="center"/>
              <w:rPr>
                <w:b/>
                <w:sz w:val="22"/>
                <w:szCs w:val="22"/>
                <w:lang w:val="sr-Cyrl-CS"/>
              </w:rPr>
            </w:pPr>
            <w:r w:rsidRPr="00F53258">
              <w:rPr>
                <w:b/>
                <w:sz w:val="22"/>
                <w:szCs w:val="22"/>
                <w:lang w:val="sr-Cyrl-CS"/>
              </w:rPr>
              <w:t>КОЛОВОЗ</w:t>
            </w:r>
          </w:p>
        </w:tc>
      </w:tr>
      <w:tr w:rsidR="00191944" w:rsidRPr="00BD234F" w:rsidTr="00F53258">
        <w:trPr>
          <w:trHeight w:val="420"/>
        </w:trPr>
        <w:tc>
          <w:tcPr>
            <w:tcW w:w="892" w:type="dxa"/>
            <w:vMerge/>
            <w:tcBorders>
              <w:top w:val="single" w:sz="2" w:space="0" w:color="auto"/>
              <w:left w:val="single" w:sz="12" w:space="0" w:color="auto"/>
              <w:bottom w:val="single" w:sz="2" w:space="0" w:color="auto"/>
              <w:right w:val="single" w:sz="2" w:space="0" w:color="auto"/>
            </w:tcBorders>
            <w:shd w:val="clear" w:color="auto" w:fill="auto"/>
          </w:tcPr>
          <w:p w:rsidR="00191944" w:rsidRPr="00F53258" w:rsidRDefault="00191944" w:rsidP="00A45593">
            <w:pPr>
              <w:autoSpaceDE w:val="0"/>
              <w:autoSpaceDN w:val="0"/>
              <w:adjustRightInd w:val="0"/>
              <w:jc w:val="both"/>
              <w:rPr>
                <w:b/>
                <w:sz w:val="22"/>
                <w:szCs w:val="22"/>
                <w:lang w:val="sr-Cyrl-CS"/>
              </w:rPr>
            </w:pPr>
          </w:p>
        </w:tc>
        <w:tc>
          <w:tcPr>
            <w:tcW w:w="715" w:type="dxa"/>
            <w:vMerge/>
            <w:tcBorders>
              <w:top w:val="single" w:sz="2" w:space="0" w:color="auto"/>
              <w:left w:val="single" w:sz="2" w:space="0" w:color="auto"/>
              <w:bottom w:val="single" w:sz="2" w:space="0" w:color="auto"/>
              <w:right w:val="single" w:sz="2" w:space="0" w:color="auto"/>
            </w:tcBorders>
            <w:shd w:val="clear" w:color="auto" w:fill="auto"/>
          </w:tcPr>
          <w:p w:rsidR="00191944" w:rsidRPr="00F53258" w:rsidRDefault="00191944" w:rsidP="00A45593">
            <w:pPr>
              <w:autoSpaceDE w:val="0"/>
              <w:autoSpaceDN w:val="0"/>
              <w:adjustRightInd w:val="0"/>
              <w:jc w:val="both"/>
              <w:rPr>
                <w:b/>
                <w:sz w:val="22"/>
                <w:szCs w:val="22"/>
                <w:lang w:val="sr-Cyrl-CS"/>
              </w:rPr>
            </w:pPr>
          </w:p>
        </w:tc>
        <w:tc>
          <w:tcPr>
            <w:tcW w:w="3638" w:type="dxa"/>
            <w:vMerge/>
            <w:tcBorders>
              <w:top w:val="single" w:sz="2" w:space="0" w:color="auto"/>
              <w:left w:val="single" w:sz="2" w:space="0" w:color="auto"/>
              <w:bottom w:val="single" w:sz="2" w:space="0" w:color="auto"/>
              <w:right w:val="single" w:sz="2" w:space="0" w:color="auto"/>
            </w:tcBorders>
            <w:shd w:val="clear" w:color="auto" w:fill="auto"/>
          </w:tcPr>
          <w:p w:rsidR="00191944" w:rsidRPr="00F53258" w:rsidRDefault="00191944" w:rsidP="00A45593">
            <w:pPr>
              <w:autoSpaceDE w:val="0"/>
              <w:autoSpaceDN w:val="0"/>
              <w:adjustRightInd w:val="0"/>
              <w:jc w:val="center"/>
              <w:rPr>
                <w:b/>
                <w:sz w:val="22"/>
                <w:szCs w:val="22"/>
                <w:lang w:val="sr-Cyrl-CS"/>
              </w:rPr>
            </w:pPr>
          </w:p>
        </w:tc>
        <w:tc>
          <w:tcPr>
            <w:tcW w:w="1134" w:type="dxa"/>
            <w:tcBorders>
              <w:top w:val="single" w:sz="2" w:space="0" w:color="auto"/>
              <w:left w:val="single" w:sz="2" w:space="0" w:color="auto"/>
              <w:bottom w:val="single" w:sz="2" w:space="0" w:color="auto"/>
              <w:right w:val="single" w:sz="2" w:space="0" w:color="auto"/>
            </w:tcBorders>
            <w:shd w:val="clear" w:color="auto" w:fill="auto"/>
          </w:tcPr>
          <w:p w:rsidR="00191944" w:rsidRPr="00F53258" w:rsidRDefault="00191944" w:rsidP="00A45593">
            <w:pPr>
              <w:autoSpaceDE w:val="0"/>
              <w:autoSpaceDN w:val="0"/>
              <w:adjustRightInd w:val="0"/>
              <w:jc w:val="center"/>
              <w:rPr>
                <w:b/>
                <w:sz w:val="22"/>
                <w:szCs w:val="22"/>
                <w:lang w:val="sr-Latn-CS"/>
              </w:rPr>
            </w:pPr>
            <w:r w:rsidRPr="00F53258">
              <w:rPr>
                <w:b/>
                <w:sz w:val="22"/>
                <w:szCs w:val="22"/>
                <w:lang w:val="sr-Cyrl-CS"/>
              </w:rPr>
              <w:t>Асфалт (</w:t>
            </w:r>
            <w:r w:rsidRPr="00F53258">
              <w:rPr>
                <w:b/>
                <w:sz w:val="22"/>
                <w:szCs w:val="22"/>
                <w:lang w:val="sr-Latn-CS"/>
              </w:rPr>
              <w:t>km)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191944" w:rsidRPr="00F53258" w:rsidRDefault="00191944" w:rsidP="00A45593">
            <w:pPr>
              <w:autoSpaceDE w:val="0"/>
              <w:autoSpaceDN w:val="0"/>
              <w:adjustRightInd w:val="0"/>
              <w:jc w:val="center"/>
              <w:rPr>
                <w:b/>
                <w:sz w:val="22"/>
                <w:szCs w:val="22"/>
                <w:lang w:val="sr-Latn-CS"/>
              </w:rPr>
            </w:pPr>
            <w:r w:rsidRPr="00F53258">
              <w:rPr>
                <w:b/>
                <w:sz w:val="22"/>
                <w:szCs w:val="22"/>
                <w:lang w:val="sr-Cyrl-CS"/>
              </w:rPr>
              <w:t>Макадам</w:t>
            </w:r>
            <w:r w:rsidRPr="00F53258">
              <w:rPr>
                <w:b/>
                <w:sz w:val="22"/>
                <w:szCs w:val="22"/>
                <w:lang w:val="sr-Latn-CS"/>
              </w:rPr>
              <w:t xml:space="preserve"> (km)</w:t>
            </w:r>
          </w:p>
        </w:tc>
        <w:tc>
          <w:tcPr>
            <w:tcW w:w="1165" w:type="dxa"/>
            <w:tcBorders>
              <w:top w:val="single" w:sz="2" w:space="0" w:color="auto"/>
              <w:left w:val="single" w:sz="2" w:space="0" w:color="auto"/>
              <w:bottom w:val="single" w:sz="2" w:space="0" w:color="auto"/>
              <w:right w:val="single" w:sz="12" w:space="0" w:color="auto"/>
            </w:tcBorders>
            <w:shd w:val="clear" w:color="auto" w:fill="auto"/>
          </w:tcPr>
          <w:p w:rsidR="00191944" w:rsidRPr="00F53258" w:rsidRDefault="00191944" w:rsidP="00A45593">
            <w:pPr>
              <w:autoSpaceDE w:val="0"/>
              <w:autoSpaceDN w:val="0"/>
              <w:adjustRightInd w:val="0"/>
              <w:jc w:val="center"/>
              <w:rPr>
                <w:b/>
                <w:sz w:val="22"/>
                <w:szCs w:val="22"/>
                <w:lang w:val="sr-Latn-CS"/>
              </w:rPr>
            </w:pPr>
            <w:r w:rsidRPr="00F53258">
              <w:rPr>
                <w:b/>
                <w:sz w:val="22"/>
                <w:szCs w:val="22"/>
                <w:lang w:val="sr-Cyrl-CS"/>
              </w:rPr>
              <w:t>Укупно</w:t>
            </w:r>
            <w:r w:rsidRPr="00F53258">
              <w:rPr>
                <w:b/>
                <w:sz w:val="22"/>
                <w:szCs w:val="22"/>
                <w:lang w:val="sr-Latn-CS"/>
              </w:rPr>
              <w:t xml:space="preserve"> (km)</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1</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Л-1</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Којчиновац-Глоговац-Модран-Ченгић-Бјелошевац-Кацевац</w:t>
            </w:r>
          </w:p>
        </w:tc>
        <w:tc>
          <w:tcPr>
            <w:tcW w:w="1134" w:type="dxa"/>
            <w:tcBorders>
              <w:top w:val="single" w:sz="2" w:space="0" w:color="auto"/>
              <w:left w:val="single" w:sz="2" w:space="0" w:color="auto"/>
              <w:bottom w:val="single" w:sz="2" w:space="0" w:color="auto"/>
              <w:right w:val="single" w:sz="2" w:space="0" w:color="auto"/>
            </w:tcBorders>
          </w:tcPr>
          <w:p w:rsidR="00223146" w:rsidRPr="00BD234F" w:rsidRDefault="00223146" w:rsidP="00A45593">
            <w:pPr>
              <w:autoSpaceDE w:val="0"/>
              <w:autoSpaceDN w:val="0"/>
              <w:adjustRightInd w:val="0"/>
              <w:jc w:val="center"/>
              <w:rPr>
                <w:sz w:val="22"/>
                <w:szCs w:val="22"/>
                <w:lang w:val="sr-Cyrl-BA"/>
              </w:rPr>
            </w:pPr>
          </w:p>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12</w:t>
            </w:r>
            <w:r w:rsidRPr="00BD234F">
              <w:rPr>
                <w:sz w:val="22"/>
                <w:szCs w:val="22"/>
                <w:lang w:val="sr-Cyrl-CS"/>
              </w:rPr>
              <w:t>,</w:t>
            </w:r>
            <w:r w:rsidRPr="00BD234F">
              <w:rPr>
                <w:sz w:val="22"/>
                <w:szCs w:val="22"/>
                <w:lang w:val="sr-Latn-CS"/>
              </w:rPr>
              <w:t>51</w:t>
            </w:r>
          </w:p>
        </w:tc>
        <w:tc>
          <w:tcPr>
            <w:tcW w:w="1276" w:type="dxa"/>
            <w:tcBorders>
              <w:top w:val="single" w:sz="2" w:space="0" w:color="auto"/>
              <w:left w:val="single" w:sz="2" w:space="0" w:color="auto"/>
              <w:bottom w:val="single" w:sz="2" w:space="0" w:color="auto"/>
              <w:right w:val="single" w:sz="2" w:space="0" w:color="auto"/>
            </w:tcBorders>
          </w:tcPr>
          <w:p w:rsidR="00223146" w:rsidRPr="00BD234F" w:rsidRDefault="00223146" w:rsidP="00A45593">
            <w:pPr>
              <w:autoSpaceDE w:val="0"/>
              <w:autoSpaceDN w:val="0"/>
              <w:adjustRightInd w:val="0"/>
              <w:jc w:val="center"/>
              <w:rPr>
                <w:sz w:val="22"/>
                <w:szCs w:val="22"/>
                <w:lang w:val="sr-Cyrl-BA"/>
              </w:rPr>
            </w:pPr>
          </w:p>
          <w:p w:rsidR="00191944" w:rsidRPr="00BD234F" w:rsidRDefault="00191944" w:rsidP="00A45593">
            <w:pPr>
              <w:autoSpaceDE w:val="0"/>
              <w:autoSpaceDN w:val="0"/>
              <w:adjustRightInd w:val="0"/>
              <w:jc w:val="center"/>
              <w:rPr>
                <w:sz w:val="22"/>
                <w:szCs w:val="22"/>
                <w:lang w:val="sr-Cyrl-CS"/>
              </w:rPr>
            </w:pPr>
            <w:r w:rsidRPr="00BD234F">
              <w:rPr>
                <w:sz w:val="22"/>
                <w:szCs w:val="22"/>
                <w:lang w:val="sr-Latn-CS"/>
              </w:rPr>
              <w:t>3</w:t>
            </w:r>
            <w:r w:rsidRPr="00BD234F">
              <w:rPr>
                <w:sz w:val="22"/>
                <w:szCs w:val="22"/>
                <w:lang w:val="sr-Cyrl-CS"/>
              </w:rPr>
              <w:t>,</w:t>
            </w:r>
            <w:r w:rsidRPr="00BD234F">
              <w:rPr>
                <w:sz w:val="22"/>
                <w:szCs w:val="22"/>
                <w:lang w:val="sr-Latn-CS"/>
              </w:rPr>
              <w:t>3</w:t>
            </w:r>
            <w:r w:rsidRPr="00BD234F">
              <w:rPr>
                <w:sz w:val="22"/>
                <w:szCs w:val="22"/>
                <w:lang w:val="sr-Cyrl-CS"/>
              </w:rPr>
              <w:t>4</w:t>
            </w:r>
          </w:p>
        </w:tc>
        <w:tc>
          <w:tcPr>
            <w:tcW w:w="1165" w:type="dxa"/>
            <w:tcBorders>
              <w:top w:val="single" w:sz="2" w:space="0" w:color="auto"/>
              <w:left w:val="single" w:sz="2" w:space="0" w:color="auto"/>
              <w:bottom w:val="single" w:sz="2" w:space="0" w:color="auto"/>
              <w:right w:val="single" w:sz="12" w:space="0" w:color="auto"/>
            </w:tcBorders>
          </w:tcPr>
          <w:p w:rsidR="00223146" w:rsidRPr="00BD234F" w:rsidRDefault="00223146" w:rsidP="00A45593">
            <w:pPr>
              <w:autoSpaceDE w:val="0"/>
              <w:autoSpaceDN w:val="0"/>
              <w:adjustRightInd w:val="0"/>
              <w:jc w:val="center"/>
              <w:rPr>
                <w:sz w:val="22"/>
                <w:szCs w:val="22"/>
                <w:lang w:val="sr-Cyrl-CS"/>
              </w:rPr>
            </w:pPr>
          </w:p>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15,85</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2</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Л-2</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rPr>
              <w:t>Главичице-Бјелошевац-Л1</w:t>
            </w:r>
          </w:p>
        </w:tc>
        <w:tc>
          <w:tcPr>
            <w:tcW w:w="1134" w:type="dxa"/>
            <w:tcBorders>
              <w:top w:val="single" w:sz="2" w:space="0" w:color="auto"/>
              <w:left w:val="single" w:sz="2" w:space="0" w:color="auto"/>
              <w:bottom w:val="single" w:sz="2" w:space="0" w:color="auto"/>
              <w:right w:val="single" w:sz="2" w:space="0" w:color="auto"/>
            </w:tcBorders>
          </w:tcPr>
          <w:p w:rsidR="00191944" w:rsidRPr="00D625F0" w:rsidRDefault="00D625F0" w:rsidP="00A45593">
            <w:pPr>
              <w:autoSpaceDE w:val="0"/>
              <w:autoSpaceDN w:val="0"/>
              <w:adjustRightInd w:val="0"/>
              <w:jc w:val="center"/>
              <w:rPr>
                <w:sz w:val="22"/>
                <w:szCs w:val="22"/>
                <w:lang w:val="sr-Cyrl-BA"/>
              </w:rPr>
            </w:pPr>
            <w:r>
              <w:rPr>
                <w:sz w:val="22"/>
                <w:szCs w:val="22"/>
                <w:lang w:val="sr-Cyrl-CS"/>
              </w:rPr>
              <w:t>2,10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w:t>
            </w:r>
            <w:r w:rsidR="00D625F0">
              <w:rPr>
                <w:sz w:val="22"/>
                <w:szCs w:val="22"/>
                <w:lang w:val="sr-Cyrl-BA"/>
              </w:rPr>
              <w:t>0</w:t>
            </w:r>
            <w:r w:rsidRPr="00BD234F">
              <w:rPr>
                <w:sz w:val="22"/>
                <w:szCs w:val="22"/>
                <w:lang w:val="sr-Cyrl-CS"/>
              </w:rPr>
              <w:t>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2,10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3</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Л-3</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Трњаци М.18-Доњи Бродац-Горњи Бродац-Р 459а</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4,36</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0,00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4,36</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4</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Л-4</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rPr>
              <w:t>Бијељина-Батковић-Клис</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11,83</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0,00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11,83</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5</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Л-5</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Бијељина-В.Обарска-Г.Црњелово-Суботиште</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11,37</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4,17</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15,54</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6</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Л-6</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223146">
            <w:pPr>
              <w:autoSpaceDE w:val="0"/>
              <w:autoSpaceDN w:val="0"/>
              <w:adjustRightInd w:val="0"/>
              <w:jc w:val="center"/>
              <w:rPr>
                <w:sz w:val="22"/>
                <w:szCs w:val="22"/>
                <w:lang w:val="sr-Cyrl-CS"/>
              </w:rPr>
            </w:pPr>
            <w:r w:rsidRPr="00BD234F">
              <w:rPr>
                <w:sz w:val="22"/>
                <w:szCs w:val="22"/>
                <w:lang w:val="sr-Cyrl-CS"/>
              </w:rPr>
              <w:t>Д.Драгаљевац-С.Драгаљевац-Г.Магнојевић-С.Магнојевић-Д.Магнојевић</w:t>
            </w:r>
          </w:p>
        </w:tc>
        <w:tc>
          <w:tcPr>
            <w:tcW w:w="1134" w:type="dxa"/>
            <w:tcBorders>
              <w:top w:val="single" w:sz="2" w:space="0" w:color="auto"/>
              <w:left w:val="single" w:sz="2" w:space="0" w:color="auto"/>
              <w:bottom w:val="single" w:sz="2" w:space="0" w:color="auto"/>
              <w:right w:val="single" w:sz="2" w:space="0" w:color="auto"/>
            </w:tcBorders>
          </w:tcPr>
          <w:p w:rsidR="00223146" w:rsidRPr="00BD234F" w:rsidRDefault="00223146" w:rsidP="00A45593">
            <w:pPr>
              <w:autoSpaceDE w:val="0"/>
              <w:autoSpaceDN w:val="0"/>
              <w:adjustRightInd w:val="0"/>
              <w:jc w:val="center"/>
              <w:rPr>
                <w:sz w:val="22"/>
                <w:szCs w:val="22"/>
                <w:lang w:val="sr-Cyrl-CS"/>
              </w:rPr>
            </w:pPr>
          </w:p>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16,00</w:t>
            </w:r>
          </w:p>
        </w:tc>
        <w:tc>
          <w:tcPr>
            <w:tcW w:w="1276" w:type="dxa"/>
            <w:tcBorders>
              <w:top w:val="single" w:sz="2" w:space="0" w:color="auto"/>
              <w:left w:val="single" w:sz="2" w:space="0" w:color="auto"/>
              <w:bottom w:val="single" w:sz="2" w:space="0" w:color="auto"/>
              <w:right w:val="single" w:sz="2" w:space="0" w:color="auto"/>
            </w:tcBorders>
          </w:tcPr>
          <w:p w:rsidR="00223146" w:rsidRPr="00BD234F" w:rsidRDefault="00223146" w:rsidP="00A45593">
            <w:pPr>
              <w:autoSpaceDE w:val="0"/>
              <w:autoSpaceDN w:val="0"/>
              <w:adjustRightInd w:val="0"/>
              <w:jc w:val="center"/>
              <w:rPr>
                <w:sz w:val="22"/>
                <w:szCs w:val="22"/>
                <w:lang w:val="sr-Cyrl-CS"/>
              </w:rPr>
            </w:pPr>
          </w:p>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3,10</w:t>
            </w:r>
          </w:p>
        </w:tc>
        <w:tc>
          <w:tcPr>
            <w:tcW w:w="1165" w:type="dxa"/>
            <w:tcBorders>
              <w:top w:val="single" w:sz="2" w:space="0" w:color="auto"/>
              <w:left w:val="single" w:sz="2" w:space="0" w:color="auto"/>
              <w:bottom w:val="single" w:sz="2" w:space="0" w:color="auto"/>
              <w:right w:val="single" w:sz="12" w:space="0" w:color="auto"/>
            </w:tcBorders>
          </w:tcPr>
          <w:p w:rsidR="00223146" w:rsidRPr="00BD234F" w:rsidRDefault="00223146" w:rsidP="00A45593">
            <w:pPr>
              <w:autoSpaceDE w:val="0"/>
              <w:autoSpaceDN w:val="0"/>
              <w:adjustRightInd w:val="0"/>
              <w:jc w:val="center"/>
              <w:rPr>
                <w:sz w:val="22"/>
                <w:szCs w:val="22"/>
                <w:lang w:val="sr-Cyrl-CS"/>
              </w:rPr>
            </w:pPr>
          </w:p>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19,10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7</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Л-7</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Љељенча М 14.1-Г.Ћађавица (граница општине)</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14,40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0,00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14,40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8</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Л-8</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Бијељина-Амајлије до моста на отоци ријеке Дрине</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7,04</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0,00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7,04</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9</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Л-9</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Суво Поље М.18-Д.Трнова граница општине</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2,14</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0,00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2,14</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10</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Л-10</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rPr>
              <w:t>Кацевац R 459-Тавна Манастир</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2,30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0,00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2,30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11</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Л-11</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 xml:space="preserve">Јања-Модран-Суво Поље М.18 </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13,67</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0,00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13,67</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12</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Л-12</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Чађавица (Катића кућа)-Ђурђино брдо-Г.Драгаљевац Л-6</w:t>
            </w:r>
          </w:p>
        </w:tc>
        <w:tc>
          <w:tcPr>
            <w:tcW w:w="1134" w:type="dxa"/>
            <w:tcBorders>
              <w:top w:val="single" w:sz="2" w:space="0" w:color="auto"/>
              <w:left w:val="single" w:sz="2" w:space="0" w:color="auto"/>
              <w:bottom w:val="single" w:sz="2" w:space="0" w:color="auto"/>
              <w:right w:val="single" w:sz="2" w:space="0" w:color="auto"/>
            </w:tcBorders>
          </w:tcPr>
          <w:p w:rsidR="00223146" w:rsidRPr="00BD234F" w:rsidRDefault="00223146" w:rsidP="00A45593">
            <w:pPr>
              <w:autoSpaceDE w:val="0"/>
              <w:autoSpaceDN w:val="0"/>
              <w:adjustRightInd w:val="0"/>
              <w:jc w:val="center"/>
              <w:rPr>
                <w:sz w:val="22"/>
                <w:szCs w:val="22"/>
                <w:lang w:val="sr-Cyrl-CS"/>
              </w:rPr>
            </w:pPr>
          </w:p>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3,30</w:t>
            </w:r>
          </w:p>
        </w:tc>
        <w:tc>
          <w:tcPr>
            <w:tcW w:w="1276" w:type="dxa"/>
            <w:tcBorders>
              <w:top w:val="single" w:sz="2" w:space="0" w:color="auto"/>
              <w:left w:val="single" w:sz="2" w:space="0" w:color="auto"/>
              <w:bottom w:val="single" w:sz="2" w:space="0" w:color="auto"/>
              <w:right w:val="single" w:sz="2" w:space="0" w:color="auto"/>
            </w:tcBorders>
          </w:tcPr>
          <w:p w:rsidR="00223146" w:rsidRPr="00BD234F" w:rsidRDefault="00223146" w:rsidP="00A45593">
            <w:pPr>
              <w:autoSpaceDE w:val="0"/>
              <w:autoSpaceDN w:val="0"/>
              <w:adjustRightInd w:val="0"/>
              <w:jc w:val="center"/>
              <w:rPr>
                <w:sz w:val="22"/>
                <w:szCs w:val="22"/>
                <w:lang w:val="sr-Cyrl-CS"/>
              </w:rPr>
            </w:pPr>
          </w:p>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4,20</w:t>
            </w:r>
          </w:p>
        </w:tc>
        <w:tc>
          <w:tcPr>
            <w:tcW w:w="1165" w:type="dxa"/>
            <w:tcBorders>
              <w:top w:val="single" w:sz="2" w:space="0" w:color="auto"/>
              <w:left w:val="single" w:sz="2" w:space="0" w:color="auto"/>
              <w:bottom w:val="single" w:sz="2" w:space="0" w:color="auto"/>
              <w:right w:val="single" w:sz="12" w:space="0" w:color="auto"/>
            </w:tcBorders>
          </w:tcPr>
          <w:p w:rsidR="00223146" w:rsidRPr="00BD234F" w:rsidRDefault="00223146" w:rsidP="00A45593">
            <w:pPr>
              <w:autoSpaceDE w:val="0"/>
              <w:autoSpaceDN w:val="0"/>
              <w:adjustRightInd w:val="0"/>
              <w:jc w:val="center"/>
              <w:rPr>
                <w:sz w:val="22"/>
                <w:szCs w:val="22"/>
                <w:lang w:val="sr-Cyrl-CS"/>
              </w:rPr>
            </w:pPr>
          </w:p>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7,50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13</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Л-13</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Г.Буковица-Забрђе (граница општине)</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4,</w:t>
            </w:r>
            <w:r w:rsidRPr="00BD234F">
              <w:rPr>
                <w:sz w:val="22"/>
                <w:szCs w:val="22"/>
                <w:lang w:val="sr-Latn-CS"/>
              </w:rPr>
              <w:t>7</w:t>
            </w:r>
            <w:r w:rsidRPr="00BD234F">
              <w:rPr>
                <w:sz w:val="22"/>
                <w:szCs w:val="22"/>
                <w:lang w:val="sr-Cyrl-CS"/>
              </w:rPr>
              <w:t>9</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Latn-CS"/>
              </w:rPr>
              <w:t>0</w:t>
            </w:r>
            <w:r w:rsidRPr="00BD234F">
              <w:rPr>
                <w:sz w:val="22"/>
                <w:szCs w:val="22"/>
                <w:lang w:val="sr-Cyrl-CS"/>
              </w:rPr>
              <w:t>,</w:t>
            </w:r>
            <w:r w:rsidRPr="00BD234F">
              <w:rPr>
                <w:sz w:val="22"/>
                <w:szCs w:val="22"/>
                <w:lang w:val="sr-Latn-CS"/>
              </w:rPr>
              <w:t>6</w:t>
            </w:r>
            <w:r w:rsidRPr="00BD234F">
              <w:rPr>
                <w:sz w:val="22"/>
                <w:szCs w:val="22"/>
                <w:lang w:val="sr-Cyrl-CS"/>
              </w:rPr>
              <w:t>7</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5,46</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14</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Л-14</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rPr>
              <w:t>Јањарска Обријеж-Ченгић Л-2</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3,70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0,70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4,40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15</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Л-15</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Бијељина-Попови (Дом културе)-Павловића пут  М 18.2</w:t>
            </w:r>
          </w:p>
        </w:tc>
        <w:tc>
          <w:tcPr>
            <w:tcW w:w="1134" w:type="dxa"/>
            <w:tcBorders>
              <w:top w:val="single" w:sz="2" w:space="0" w:color="auto"/>
              <w:left w:val="single" w:sz="2" w:space="0" w:color="auto"/>
              <w:bottom w:val="single" w:sz="2" w:space="0" w:color="auto"/>
              <w:right w:val="single" w:sz="2" w:space="0" w:color="auto"/>
            </w:tcBorders>
          </w:tcPr>
          <w:p w:rsidR="00223146" w:rsidRPr="00BD234F" w:rsidRDefault="00223146" w:rsidP="00A45593">
            <w:pPr>
              <w:autoSpaceDE w:val="0"/>
              <w:autoSpaceDN w:val="0"/>
              <w:adjustRightInd w:val="0"/>
              <w:jc w:val="center"/>
              <w:rPr>
                <w:sz w:val="22"/>
                <w:szCs w:val="22"/>
                <w:lang w:val="sr-Cyrl-CS"/>
              </w:rPr>
            </w:pPr>
          </w:p>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5,96</w:t>
            </w:r>
          </w:p>
        </w:tc>
        <w:tc>
          <w:tcPr>
            <w:tcW w:w="1276" w:type="dxa"/>
            <w:tcBorders>
              <w:top w:val="single" w:sz="2" w:space="0" w:color="auto"/>
              <w:left w:val="single" w:sz="2" w:space="0" w:color="auto"/>
              <w:bottom w:val="single" w:sz="2" w:space="0" w:color="auto"/>
              <w:right w:val="single" w:sz="2" w:space="0" w:color="auto"/>
            </w:tcBorders>
          </w:tcPr>
          <w:p w:rsidR="00223146" w:rsidRPr="00BD234F" w:rsidRDefault="00223146" w:rsidP="00A45593">
            <w:pPr>
              <w:autoSpaceDE w:val="0"/>
              <w:autoSpaceDN w:val="0"/>
              <w:adjustRightInd w:val="0"/>
              <w:jc w:val="center"/>
              <w:rPr>
                <w:sz w:val="22"/>
                <w:szCs w:val="22"/>
                <w:lang w:val="sr-Cyrl-CS"/>
              </w:rPr>
            </w:pPr>
          </w:p>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0,00</w:t>
            </w:r>
          </w:p>
        </w:tc>
        <w:tc>
          <w:tcPr>
            <w:tcW w:w="1165" w:type="dxa"/>
            <w:tcBorders>
              <w:top w:val="single" w:sz="2" w:space="0" w:color="auto"/>
              <w:left w:val="single" w:sz="2" w:space="0" w:color="auto"/>
              <w:bottom w:val="single" w:sz="2" w:space="0" w:color="auto"/>
              <w:right w:val="single" w:sz="12" w:space="0" w:color="auto"/>
            </w:tcBorders>
          </w:tcPr>
          <w:p w:rsidR="00223146" w:rsidRPr="00BD234F" w:rsidRDefault="00223146" w:rsidP="00A45593">
            <w:pPr>
              <w:autoSpaceDE w:val="0"/>
              <w:autoSpaceDN w:val="0"/>
              <w:adjustRightInd w:val="0"/>
              <w:jc w:val="center"/>
              <w:rPr>
                <w:sz w:val="22"/>
                <w:szCs w:val="22"/>
                <w:lang w:val="sr-Cyrl-CS"/>
              </w:rPr>
            </w:pPr>
          </w:p>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5,96</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16</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Л-16</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rPr>
              <w:t>Главичице М 14.1-Батар</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1,90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0,00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1,90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17</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Л-17</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rPr>
              <w:t>В.Обарска-Градац-Ступањ</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Latn-CS"/>
              </w:rPr>
              <w:t>5</w:t>
            </w:r>
            <w:r w:rsidRPr="00BD234F">
              <w:rPr>
                <w:sz w:val="22"/>
                <w:szCs w:val="22"/>
                <w:lang w:val="sr-Cyrl-CS"/>
              </w:rPr>
              <w:t>,</w:t>
            </w:r>
            <w:r w:rsidRPr="00BD234F">
              <w:rPr>
                <w:sz w:val="22"/>
                <w:szCs w:val="22"/>
                <w:lang w:val="sr-Latn-CS"/>
              </w:rPr>
              <w:t>8</w:t>
            </w:r>
            <w:r w:rsidRPr="00BD234F">
              <w:rPr>
                <w:sz w:val="22"/>
                <w:szCs w:val="22"/>
                <w:lang w:val="sr-Cyrl-CS"/>
              </w:rPr>
              <w:t>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Latn-CS"/>
              </w:rPr>
              <w:t>1</w:t>
            </w:r>
            <w:r w:rsidRPr="00BD234F">
              <w:rPr>
                <w:sz w:val="22"/>
                <w:szCs w:val="22"/>
                <w:lang w:val="sr-Cyrl-CS"/>
              </w:rPr>
              <w:t>,</w:t>
            </w:r>
            <w:r w:rsidRPr="00BD234F">
              <w:rPr>
                <w:sz w:val="22"/>
                <w:szCs w:val="22"/>
                <w:lang w:val="sr-Latn-CS"/>
              </w:rPr>
              <w:t>0</w:t>
            </w:r>
            <w:r w:rsidRPr="00BD234F">
              <w:rPr>
                <w:sz w:val="22"/>
                <w:szCs w:val="22"/>
                <w:lang w:val="sr-Cyrl-CS"/>
              </w:rPr>
              <w:t>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6,80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18</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Л-18</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Загони М. 18-С.Загони (црква)</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4,15</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1,45</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5,60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19</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Л-19</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rPr>
              <w:t>Хасе М. 18-Ковачићи (читаоница)</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3,20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0,00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3,20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20</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Л-20</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Г.Чађавица Л7-Бјел-Забрђе (граница општине)</w:t>
            </w:r>
          </w:p>
        </w:tc>
        <w:tc>
          <w:tcPr>
            <w:tcW w:w="1134" w:type="dxa"/>
            <w:tcBorders>
              <w:top w:val="single" w:sz="2" w:space="0" w:color="auto"/>
              <w:left w:val="single" w:sz="2" w:space="0" w:color="auto"/>
              <w:bottom w:val="single" w:sz="2" w:space="0" w:color="auto"/>
              <w:right w:val="single" w:sz="2" w:space="0" w:color="auto"/>
            </w:tcBorders>
          </w:tcPr>
          <w:p w:rsidR="00191944" w:rsidRPr="00D33BDF" w:rsidRDefault="00D33BDF" w:rsidP="00A45593">
            <w:pPr>
              <w:autoSpaceDE w:val="0"/>
              <w:autoSpaceDN w:val="0"/>
              <w:adjustRightInd w:val="0"/>
              <w:jc w:val="center"/>
              <w:rPr>
                <w:sz w:val="22"/>
                <w:szCs w:val="22"/>
                <w:lang w:val="sr-Cyrl-BA"/>
              </w:rPr>
            </w:pPr>
            <w:r>
              <w:rPr>
                <w:sz w:val="22"/>
                <w:szCs w:val="22"/>
                <w:lang w:val="sr-Cyrl-BA"/>
              </w:rPr>
              <w:t>5,20</w:t>
            </w:r>
          </w:p>
        </w:tc>
        <w:tc>
          <w:tcPr>
            <w:tcW w:w="1276" w:type="dxa"/>
            <w:tcBorders>
              <w:top w:val="single" w:sz="2" w:space="0" w:color="auto"/>
              <w:left w:val="single" w:sz="2" w:space="0" w:color="auto"/>
              <w:bottom w:val="single" w:sz="2" w:space="0" w:color="auto"/>
              <w:right w:val="single" w:sz="2" w:space="0" w:color="auto"/>
            </w:tcBorders>
          </w:tcPr>
          <w:p w:rsidR="00191944" w:rsidRPr="00D33BDF" w:rsidRDefault="00191944" w:rsidP="00A45593">
            <w:pPr>
              <w:autoSpaceDE w:val="0"/>
              <w:autoSpaceDN w:val="0"/>
              <w:adjustRightInd w:val="0"/>
              <w:jc w:val="center"/>
              <w:rPr>
                <w:sz w:val="22"/>
                <w:szCs w:val="22"/>
                <w:lang w:val="sr-Cyrl-BA"/>
              </w:rPr>
            </w:pPr>
            <w:r w:rsidRPr="00BD234F">
              <w:rPr>
                <w:sz w:val="22"/>
                <w:szCs w:val="22"/>
                <w:lang w:val="sr-Latn-CS"/>
              </w:rPr>
              <w:t>0</w:t>
            </w:r>
            <w:r w:rsidRPr="00BD234F">
              <w:rPr>
                <w:sz w:val="22"/>
                <w:szCs w:val="22"/>
                <w:lang w:val="sr-Cyrl-CS"/>
              </w:rPr>
              <w:t>,</w:t>
            </w:r>
            <w:r w:rsidR="00D33BDF">
              <w:rPr>
                <w:sz w:val="22"/>
                <w:szCs w:val="22"/>
                <w:lang w:val="sr-Cyrl-BA"/>
              </w:rPr>
              <w:t>00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5,20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lastRenderedPageBreak/>
              <w:t>21</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Л-21</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Трњаци М. 18-Међаши (Дом културе)</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1,40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0,00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1,40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22</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Л-22</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rPr>
              <w:t>Бијељина-Бријесница (Дом културе)</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3</w:t>
            </w:r>
            <w:r w:rsidRPr="00BD234F">
              <w:rPr>
                <w:sz w:val="22"/>
                <w:szCs w:val="22"/>
                <w:lang w:val="sr-Cyrl-CS"/>
              </w:rPr>
              <w:t>,</w:t>
            </w:r>
            <w:r w:rsidRPr="00BD234F">
              <w:rPr>
                <w:sz w:val="22"/>
                <w:szCs w:val="22"/>
                <w:lang w:val="sr-Latn-CS"/>
              </w:rPr>
              <w:t>80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0</w:t>
            </w:r>
            <w:r w:rsidRPr="00BD234F">
              <w:rPr>
                <w:sz w:val="22"/>
                <w:szCs w:val="22"/>
                <w:lang w:val="sr-Cyrl-CS"/>
              </w:rPr>
              <w:t>,0</w:t>
            </w:r>
            <w:r w:rsidRPr="00BD234F">
              <w:rPr>
                <w:sz w:val="22"/>
                <w:szCs w:val="22"/>
                <w:lang w:val="sr-Latn-CS"/>
              </w:rPr>
              <w:t>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3,80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23</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Л-23</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rPr>
              <w:t>Бијељина-Голо брдо</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1,00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1,65</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2,65</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24</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Л-24</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Дворови М.18-Даздарево-Р 489а</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1,40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0,00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1,40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25</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Л-25</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rPr>
              <w:t>Дворови М.18-Тријешница (читаоница)</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2,20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0,00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2,20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26</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Л-26</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Дворови М.18-Крива Бара-Дворови</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3,70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0,00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3,70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27</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Л-27</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Којчиновац М.14.1-Г.Којчиновац-Глоговац )</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Cyrl-CS"/>
              </w:rPr>
              <w:t>1,</w:t>
            </w:r>
            <w:r w:rsidRPr="00BD234F">
              <w:rPr>
                <w:sz w:val="22"/>
                <w:szCs w:val="22"/>
                <w:lang w:val="sr-Latn-CS"/>
              </w:rPr>
              <w:t>93</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Cyrl-CS"/>
              </w:rPr>
              <w:t>1,</w:t>
            </w:r>
            <w:r w:rsidRPr="00BD234F">
              <w:rPr>
                <w:sz w:val="22"/>
                <w:szCs w:val="22"/>
                <w:lang w:val="sr-Latn-CS"/>
              </w:rPr>
              <w:t>32</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3,25</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28</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Л-28</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rPr>
              <w:t>Хасе М.18-Хасе (гробље)</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0,60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0,00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0,60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29</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Л-29</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rPr>
              <w:t>Чађавица М.14.1-Ступањ</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4,30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0,00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4,30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30</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Л-30</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Д.Драгаљевац М.14.1-Д.Драгаљевац Р 459а</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w:t>
            </w:r>
            <w:r w:rsidRPr="00BD234F">
              <w:rPr>
                <w:sz w:val="22"/>
                <w:szCs w:val="22"/>
                <w:lang w:val="sr-Latn-CS"/>
              </w:rPr>
              <w:t>7</w:t>
            </w:r>
            <w:r w:rsidRPr="00BD234F">
              <w:rPr>
                <w:sz w:val="22"/>
                <w:szCs w:val="22"/>
                <w:lang w:val="sr-Cyrl-CS"/>
              </w:rPr>
              <w:t>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Latn-CS"/>
              </w:rPr>
              <w:t>0</w:t>
            </w:r>
            <w:r w:rsidRPr="00BD234F">
              <w:rPr>
                <w:sz w:val="22"/>
                <w:szCs w:val="22"/>
                <w:lang w:val="sr-Cyrl-CS"/>
              </w:rPr>
              <w:t>,</w:t>
            </w:r>
            <w:r w:rsidRPr="00BD234F">
              <w:rPr>
                <w:sz w:val="22"/>
                <w:szCs w:val="22"/>
                <w:lang w:val="sr-Latn-CS"/>
              </w:rPr>
              <w:t>5</w:t>
            </w:r>
            <w:r w:rsidRPr="00BD234F">
              <w:rPr>
                <w:sz w:val="22"/>
                <w:szCs w:val="22"/>
                <w:lang w:val="sr-Cyrl-CS"/>
              </w:rPr>
              <w:t>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3,20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31</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Л-31</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rPr>
              <w:t>Бијељина М.14.1-Пучиле</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2,50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0,00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2,50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32</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Л-32</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Бијељина-Н.Село-Дијелови М.18.2</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4,55</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0,55</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5,10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33</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Л-33</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 xml:space="preserve">Бијељина АТЦ М.14.1-В.Обарска </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2</w:t>
            </w:r>
            <w:r w:rsidRPr="00BD234F">
              <w:rPr>
                <w:sz w:val="22"/>
                <w:szCs w:val="22"/>
                <w:lang w:val="sr-Cyrl-CS"/>
              </w:rPr>
              <w:t>,</w:t>
            </w:r>
            <w:r w:rsidRPr="00BD234F">
              <w:rPr>
                <w:sz w:val="22"/>
                <w:szCs w:val="22"/>
                <w:lang w:val="sr-Latn-CS"/>
              </w:rPr>
              <w:t>23</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1</w:t>
            </w:r>
            <w:r w:rsidRPr="00BD234F">
              <w:rPr>
                <w:sz w:val="22"/>
                <w:szCs w:val="22"/>
                <w:lang w:val="sr-Cyrl-CS"/>
              </w:rPr>
              <w:t>,</w:t>
            </w:r>
            <w:r w:rsidRPr="00BD234F">
              <w:rPr>
                <w:sz w:val="22"/>
                <w:szCs w:val="22"/>
                <w:lang w:val="sr-Latn-CS"/>
              </w:rPr>
              <w:t>37</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3,60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34</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Л-34</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Бијељина Л-5-М.Обарска-Батковић Л-4</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Cyrl-CS"/>
              </w:rPr>
              <w:t>1,</w:t>
            </w:r>
            <w:r w:rsidRPr="00BD234F">
              <w:rPr>
                <w:sz w:val="22"/>
                <w:szCs w:val="22"/>
                <w:lang w:val="sr-Latn-CS"/>
              </w:rPr>
              <w:t>475</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Latn-CS"/>
              </w:rPr>
              <w:t>2</w:t>
            </w:r>
            <w:r w:rsidRPr="00BD234F">
              <w:rPr>
                <w:sz w:val="22"/>
                <w:szCs w:val="22"/>
                <w:lang w:val="sr-Cyrl-CS"/>
              </w:rPr>
              <w:t>,</w:t>
            </w:r>
            <w:r w:rsidRPr="00BD234F">
              <w:rPr>
                <w:sz w:val="22"/>
                <w:szCs w:val="22"/>
                <w:lang w:val="sr-Latn-CS"/>
              </w:rPr>
              <w:t>87</w:t>
            </w:r>
            <w:r w:rsidRPr="00BD234F">
              <w:rPr>
                <w:sz w:val="22"/>
                <w:szCs w:val="22"/>
                <w:lang w:val="sr-Cyrl-CS"/>
              </w:rPr>
              <w:t>5</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4,35</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35</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Л-35</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В.Обарска Л-5-Шећерана-Д.Чађавица М. 14.1</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2,70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2,80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5,50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36</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Л-36</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Љељенча Л-7-В.Обарска М.14.1</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0,00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1,50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1,50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37</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Л-37</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rPr>
              <w:t>Љељенча Л-7-Ковачићи</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w:t>
            </w:r>
            <w:r w:rsidRPr="00BD234F">
              <w:rPr>
                <w:sz w:val="22"/>
                <w:szCs w:val="22"/>
                <w:lang w:val="sr-Latn-CS"/>
              </w:rPr>
              <w:t>6</w:t>
            </w:r>
            <w:r w:rsidRPr="00BD234F">
              <w:rPr>
                <w:sz w:val="22"/>
                <w:szCs w:val="22"/>
                <w:lang w:val="sr-Cyrl-CS"/>
              </w:rPr>
              <w:t>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Latn-CS"/>
              </w:rPr>
              <w:t>1</w:t>
            </w:r>
            <w:r w:rsidRPr="00BD234F">
              <w:rPr>
                <w:sz w:val="22"/>
                <w:szCs w:val="22"/>
                <w:lang w:val="sr-Cyrl-CS"/>
              </w:rPr>
              <w:t>,</w:t>
            </w:r>
            <w:r w:rsidRPr="00BD234F">
              <w:rPr>
                <w:sz w:val="22"/>
                <w:szCs w:val="22"/>
                <w:lang w:val="sr-Latn-CS"/>
              </w:rPr>
              <w:t>5</w:t>
            </w:r>
            <w:r w:rsidRPr="00BD234F">
              <w:rPr>
                <w:sz w:val="22"/>
                <w:szCs w:val="22"/>
                <w:lang w:val="sr-Cyrl-CS"/>
              </w:rPr>
              <w:t>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2,10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38</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Л-38</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rPr>
              <w:t>Д.Драгаљевац М.14.1-Ступањ</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2,30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0,00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2,30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39</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Л-39</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Д.Драгаљевац М.14.1-С.Драгаљевац (Илићи)</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4</w:t>
            </w:r>
            <w:r w:rsidRPr="00BD234F">
              <w:rPr>
                <w:sz w:val="22"/>
                <w:szCs w:val="22"/>
                <w:lang w:val="sr-Cyrl-CS"/>
              </w:rPr>
              <w:t>,</w:t>
            </w:r>
            <w:r w:rsidRPr="00BD234F">
              <w:rPr>
                <w:sz w:val="22"/>
                <w:szCs w:val="22"/>
                <w:lang w:val="sr-Latn-CS"/>
              </w:rPr>
              <w:t>282</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0</w:t>
            </w:r>
            <w:r w:rsidRPr="00BD234F">
              <w:rPr>
                <w:sz w:val="22"/>
                <w:szCs w:val="22"/>
                <w:lang w:val="sr-Cyrl-CS"/>
              </w:rPr>
              <w:t>,</w:t>
            </w:r>
            <w:r w:rsidRPr="00BD234F">
              <w:rPr>
                <w:sz w:val="22"/>
                <w:szCs w:val="22"/>
                <w:lang w:val="sr-Latn-CS"/>
              </w:rPr>
              <w:t>018</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4,30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40</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Л-40</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Д.Ћађавица М.14.1 црква-С.Чађавица Л-12</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Latn-CS"/>
              </w:rPr>
              <w:t>2</w:t>
            </w:r>
            <w:r w:rsidRPr="00BD234F">
              <w:rPr>
                <w:sz w:val="22"/>
                <w:szCs w:val="22"/>
                <w:lang w:val="sr-Cyrl-CS"/>
              </w:rPr>
              <w:t>,</w:t>
            </w:r>
            <w:r w:rsidRPr="00BD234F">
              <w:rPr>
                <w:sz w:val="22"/>
                <w:szCs w:val="22"/>
                <w:lang w:val="sr-Latn-CS"/>
              </w:rPr>
              <w:t>1</w:t>
            </w:r>
            <w:r w:rsidRPr="00BD234F">
              <w:rPr>
                <w:sz w:val="22"/>
                <w:szCs w:val="22"/>
                <w:lang w:val="sr-Cyrl-CS"/>
              </w:rPr>
              <w:t>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Latn-CS"/>
              </w:rPr>
              <w:t>0</w:t>
            </w:r>
            <w:r w:rsidRPr="00BD234F">
              <w:rPr>
                <w:sz w:val="22"/>
                <w:szCs w:val="22"/>
                <w:lang w:val="sr-Cyrl-CS"/>
              </w:rPr>
              <w:t>,</w:t>
            </w:r>
            <w:r w:rsidRPr="00BD234F">
              <w:rPr>
                <w:sz w:val="22"/>
                <w:szCs w:val="22"/>
                <w:lang w:val="sr-Latn-CS"/>
              </w:rPr>
              <w:t>0</w:t>
            </w:r>
            <w:r w:rsidRPr="00BD234F">
              <w:rPr>
                <w:sz w:val="22"/>
                <w:szCs w:val="22"/>
                <w:lang w:val="sr-Cyrl-CS"/>
              </w:rPr>
              <w:t>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2,10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41</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Л-41</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Г.Драгаљевац манастир-Г.Чађавица Л-20</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1</w:t>
            </w:r>
            <w:r w:rsidRPr="00BD234F">
              <w:rPr>
                <w:sz w:val="22"/>
                <w:szCs w:val="22"/>
                <w:lang w:val="sr-Cyrl-CS"/>
              </w:rPr>
              <w:t>,</w:t>
            </w:r>
            <w:r w:rsidRPr="00BD234F">
              <w:rPr>
                <w:sz w:val="22"/>
                <w:szCs w:val="22"/>
                <w:lang w:val="sr-Latn-CS"/>
              </w:rPr>
              <w:t>575</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w:t>
            </w:r>
            <w:r w:rsidRPr="00BD234F">
              <w:rPr>
                <w:sz w:val="22"/>
                <w:szCs w:val="22"/>
                <w:lang w:val="sr-Latn-CS"/>
              </w:rPr>
              <w:t>02</w:t>
            </w:r>
            <w:r w:rsidRPr="00BD234F">
              <w:rPr>
                <w:sz w:val="22"/>
                <w:szCs w:val="22"/>
                <w:lang w:val="sr-Cyrl-CS"/>
              </w:rPr>
              <w:t>5</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2,60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42</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Л-42</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Г.Драгаљевац (Л-6-Точак)-Забрђе (Мићин гроб)</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4</w:t>
            </w:r>
            <w:r w:rsidRPr="00BD234F">
              <w:rPr>
                <w:sz w:val="22"/>
                <w:szCs w:val="22"/>
                <w:lang w:val="sr-Cyrl-CS"/>
              </w:rPr>
              <w:t>,3</w:t>
            </w:r>
            <w:r w:rsidRPr="00BD234F">
              <w:rPr>
                <w:sz w:val="22"/>
                <w:szCs w:val="22"/>
                <w:lang w:val="sr-Latn-CS"/>
              </w:rPr>
              <w:t>1</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Latn-CS"/>
              </w:rPr>
              <w:t>0</w:t>
            </w:r>
            <w:r w:rsidRPr="00BD234F">
              <w:rPr>
                <w:sz w:val="22"/>
                <w:szCs w:val="22"/>
                <w:lang w:val="sr-Cyrl-CS"/>
              </w:rPr>
              <w:t>,04</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Cyrl-CS"/>
              </w:rPr>
              <w:t>4,3</w:t>
            </w:r>
            <w:r w:rsidRPr="00BD234F">
              <w:rPr>
                <w:sz w:val="22"/>
                <w:szCs w:val="22"/>
                <w:lang w:val="sr-Latn-CS"/>
              </w:rPr>
              <w:t>5</w:t>
            </w:r>
          </w:p>
        </w:tc>
      </w:tr>
      <w:tr w:rsidR="00FF5D62" w:rsidRPr="00BD234F" w:rsidTr="00FF5D62">
        <w:tc>
          <w:tcPr>
            <w:tcW w:w="892" w:type="dxa"/>
            <w:tcBorders>
              <w:top w:val="single" w:sz="2" w:space="0" w:color="auto"/>
              <w:left w:val="single" w:sz="12" w:space="0" w:color="auto"/>
              <w:bottom w:val="single" w:sz="2" w:space="0" w:color="auto"/>
              <w:right w:val="single" w:sz="2" w:space="0" w:color="auto"/>
            </w:tcBorders>
          </w:tcPr>
          <w:p w:rsidR="00FF5D62" w:rsidRPr="00BD234F" w:rsidRDefault="00FF5D62" w:rsidP="00A45593">
            <w:pPr>
              <w:autoSpaceDE w:val="0"/>
              <w:autoSpaceDN w:val="0"/>
              <w:adjustRightInd w:val="0"/>
              <w:jc w:val="center"/>
              <w:rPr>
                <w:sz w:val="22"/>
                <w:szCs w:val="22"/>
                <w:lang w:val="sr-Latn-CS"/>
              </w:rPr>
            </w:pPr>
            <w:r w:rsidRPr="00BD234F">
              <w:rPr>
                <w:sz w:val="22"/>
                <w:szCs w:val="22"/>
                <w:lang w:val="sr-Latn-CS"/>
              </w:rPr>
              <w:t>43</w:t>
            </w:r>
          </w:p>
        </w:tc>
        <w:tc>
          <w:tcPr>
            <w:tcW w:w="715" w:type="dxa"/>
            <w:tcBorders>
              <w:top w:val="single" w:sz="2" w:space="0" w:color="auto"/>
              <w:left w:val="single" w:sz="2" w:space="0" w:color="auto"/>
              <w:bottom w:val="single" w:sz="2" w:space="0" w:color="auto"/>
              <w:right w:val="single" w:sz="2" w:space="0" w:color="auto"/>
            </w:tcBorders>
          </w:tcPr>
          <w:p w:rsidR="00FF5D62" w:rsidRPr="00BD234F" w:rsidRDefault="00FF5D62" w:rsidP="00A45593">
            <w:pPr>
              <w:autoSpaceDE w:val="0"/>
              <w:autoSpaceDN w:val="0"/>
              <w:adjustRightInd w:val="0"/>
              <w:jc w:val="center"/>
              <w:rPr>
                <w:sz w:val="22"/>
                <w:szCs w:val="22"/>
                <w:lang w:val="sr-Cyrl-CS"/>
              </w:rPr>
            </w:pPr>
            <w:r w:rsidRPr="00BD234F">
              <w:rPr>
                <w:sz w:val="22"/>
                <w:szCs w:val="22"/>
                <w:lang w:val="sr-Cyrl-CS"/>
              </w:rPr>
              <w:t>Л-43</w:t>
            </w:r>
          </w:p>
        </w:tc>
        <w:tc>
          <w:tcPr>
            <w:tcW w:w="3638" w:type="dxa"/>
            <w:tcBorders>
              <w:top w:val="single" w:sz="2" w:space="0" w:color="auto"/>
              <w:left w:val="single" w:sz="2" w:space="0" w:color="auto"/>
              <w:bottom w:val="single" w:sz="2" w:space="0" w:color="auto"/>
              <w:right w:val="single" w:sz="2" w:space="0" w:color="auto"/>
            </w:tcBorders>
          </w:tcPr>
          <w:p w:rsidR="00FF5D62" w:rsidRPr="00BD234F" w:rsidRDefault="00FF5D62" w:rsidP="00A45593">
            <w:pPr>
              <w:autoSpaceDE w:val="0"/>
              <w:autoSpaceDN w:val="0"/>
              <w:adjustRightInd w:val="0"/>
              <w:jc w:val="center"/>
              <w:rPr>
                <w:sz w:val="22"/>
                <w:szCs w:val="22"/>
                <w:lang w:val="sr-Cyrl-CS"/>
              </w:rPr>
            </w:pPr>
            <w:r w:rsidRPr="00BD234F">
              <w:rPr>
                <w:sz w:val="22"/>
                <w:szCs w:val="22"/>
                <w:lang w:val="sr-Cyrl-CS"/>
              </w:rPr>
              <w:t>Д.Магнојевић Л-6-С.Магнојевић Л-6</w:t>
            </w:r>
          </w:p>
        </w:tc>
        <w:tc>
          <w:tcPr>
            <w:tcW w:w="1134" w:type="dxa"/>
            <w:tcBorders>
              <w:top w:val="single" w:sz="2" w:space="0" w:color="auto"/>
              <w:left w:val="single" w:sz="2" w:space="0" w:color="auto"/>
              <w:bottom w:val="single" w:sz="2" w:space="0" w:color="auto"/>
              <w:right w:val="single" w:sz="2" w:space="0" w:color="auto"/>
            </w:tcBorders>
          </w:tcPr>
          <w:p w:rsidR="00FF5D62" w:rsidRPr="00C5426F" w:rsidRDefault="00FF5D62" w:rsidP="00FF5D62">
            <w:pPr>
              <w:jc w:val="center"/>
              <w:rPr>
                <w:sz w:val="22"/>
                <w:szCs w:val="22"/>
                <w:lang w:val="sr-Cyrl-BA"/>
              </w:rPr>
            </w:pPr>
            <w:r w:rsidRPr="00471191">
              <w:rPr>
                <w:sz w:val="22"/>
                <w:szCs w:val="22"/>
              </w:rPr>
              <w:t>1.26</w:t>
            </w:r>
          </w:p>
        </w:tc>
        <w:tc>
          <w:tcPr>
            <w:tcW w:w="1276" w:type="dxa"/>
            <w:tcBorders>
              <w:top w:val="single" w:sz="2" w:space="0" w:color="auto"/>
              <w:left w:val="single" w:sz="2" w:space="0" w:color="auto"/>
              <w:bottom w:val="single" w:sz="2" w:space="0" w:color="auto"/>
              <w:right w:val="single" w:sz="2" w:space="0" w:color="auto"/>
            </w:tcBorders>
          </w:tcPr>
          <w:p w:rsidR="00FF5D62" w:rsidRPr="00471191" w:rsidRDefault="00FF5D62" w:rsidP="00FF5D62">
            <w:pPr>
              <w:jc w:val="center"/>
              <w:rPr>
                <w:sz w:val="22"/>
                <w:szCs w:val="22"/>
              </w:rPr>
            </w:pPr>
            <w:r w:rsidRPr="00471191">
              <w:rPr>
                <w:sz w:val="22"/>
                <w:szCs w:val="22"/>
              </w:rPr>
              <w:t>1.44</w:t>
            </w:r>
          </w:p>
        </w:tc>
        <w:tc>
          <w:tcPr>
            <w:tcW w:w="1165" w:type="dxa"/>
            <w:tcBorders>
              <w:top w:val="single" w:sz="2" w:space="0" w:color="auto"/>
              <w:left w:val="single" w:sz="2" w:space="0" w:color="auto"/>
              <w:bottom w:val="single" w:sz="2" w:space="0" w:color="auto"/>
              <w:right w:val="single" w:sz="12" w:space="0" w:color="auto"/>
            </w:tcBorders>
          </w:tcPr>
          <w:p w:rsidR="00FF5D62" w:rsidRPr="00471191" w:rsidRDefault="00FF5D62" w:rsidP="00FF5D62">
            <w:pPr>
              <w:jc w:val="center"/>
              <w:rPr>
                <w:sz w:val="22"/>
                <w:szCs w:val="22"/>
              </w:rPr>
            </w:pPr>
            <w:r w:rsidRPr="00471191">
              <w:rPr>
                <w:sz w:val="22"/>
                <w:szCs w:val="22"/>
              </w:rPr>
              <w:t>2.70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44</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Л-44</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Вршани М.14.1-Нови (Р 459а</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4,30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0,00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4,30</w:t>
            </w:r>
          </w:p>
        </w:tc>
      </w:tr>
      <w:tr w:rsidR="006F5A94" w:rsidRPr="00BD234F" w:rsidTr="006F5A94">
        <w:tc>
          <w:tcPr>
            <w:tcW w:w="892" w:type="dxa"/>
            <w:tcBorders>
              <w:top w:val="single" w:sz="2" w:space="0" w:color="auto"/>
              <w:left w:val="single" w:sz="12" w:space="0" w:color="auto"/>
              <w:bottom w:val="single" w:sz="2" w:space="0" w:color="auto"/>
              <w:right w:val="single" w:sz="2" w:space="0" w:color="auto"/>
            </w:tcBorders>
          </w:tcPr>
          <w:p w:rsidR="006F5A94" w:rsidRPr="00BD234F" w:rsidRDefault="006F5A94" w:rsidP="00A45593">
            <w:pPr>
              <w:autoSpaceDE w:val="0"/>
              <w:autoSpaceDN w:val="0"/>
              <w:adjustRightInd w:val="0"/>
              <w:jc w:val="center"/>
              <w:rPr>
                <w:sz w:val="22"/>
                <w:szCs w:val="22"/>
                <w:lang w:val="sr-Latn-CS"/>
              </w:rPr>
            </w:pPr>
            <w:r w:rsidRPr="00BD234F">
              <w:rPr>
                <w:sz w:val="22"/>
                <w:szCs w:val="22"/>
                <w:lang w:val="sr-Latn-CS"/>
              </w:rPr>
              <w:t>45</w:t>
            </w:r>
          </w:p>
        </w:tc>
        <w:tc>
          <w:tcPr>
            <w:tcW w:w="715" w:type="dxa"/>
            <w:tcBorders>
              <w:top w:val="single" w:sz="2" w:space="0" w:color="auto"/>
              <w:left w:val="single" w:sz="2" w:space="0" w:color="auto"/>
              <w:bottom w:val="single" w:sz="2" w:space="0" w:color="auto"/>
              <w:right w:val="single" w:sz="2" w:space="0" w:color="auto"/>
            </w:tcBorders>
          </w:tcPr>
          <w:p w:rsidR="006F5A94" w:rsidRPr="00BD234F" w:rsidRDefault="006F5A94" w:rsidP="00A45593">
            <w:pPr>
              <w:autoSpaceDE w:val="0"/>
              <w:autoSpaceDN w:val="0"/>
              <w:adjustRightInd w:val="0"/>
              <w:jc w:val="center"/>
              <w:rPr>
                <w:sz w:val="22"/>
                <w:szCs w:val="22"/>
                <w:lang w:val="sr-Cyrl-CS"/>
              </w:rPr>
            </w:pPr>
            <w:r w:rsidRPr="00BD234F">
              <w:rPr>
                <w:sz w:val="22"/>
                <w:szCs w:val="22"/>
                <w:lang w:val="sr-Cyrl-CS"/>
              </w:rPr>
              <w:t>Л-45</w:t>
            </w:r>
          </w:p>
        </w:tc>
        <w:tc>
          <w:tcPr>
            <w:tcW w:w="3638" w:type="dxa"/>
            <w:tcBorders>
              <w:top w:val="single" w:sz="2" w:space="0" w:color="auto"/>
              <w:left w:val="single" w:sz="2" w:space="0" w:color="auto"/>
              <w:bottom w:val="single" w:sz="2" w:space="0" w:color="auto"/>
              <w:right w:val="single" w:sz="2" w:space="0" w:color="auto"/>
            </w:tcBorders>
          </w:tcPr>
          <w:p w:rsidR="006F5A94" w:rsidRPr="00BD234F" w:rsidRDefault="006F5A94" w:rsidP="00A45593">
            <w:pPr>
              <w:autoSpaceDE w:val="0"/>
              <w:autoSpaceDN w:val="0"/>
              <w:adjustRightInd w:val="0"/>
              <w:jc w:val="center"/>
              <w:rPr>
                <w:sz w:val="22"/>
                <w:szCs w:val="22"/>
                <w:lang w:val="sr-Cyrl-CS"/>
              </w:rPr>
            </w:pPr>
            <w:r w:rsidRPr="00BD234F">
              <w:rPr>
                <w:sz w:val="22"/>
                <w:szCs w:val="22"/>
                <w:lang w:val="sr-Cyrl-CS"/>
              </w:rPr>
              <w:t>Г.Буковица Р 459а-Главичорак-Г.Буковица Л-13</w:t>
            </w:r>
          </w:p>
        </w:tc>
        <w:tc>
          <w:tcPr>
            <w:tcW w:w="1134" w:type="dxa"/>
            <w:tcBorders>
              <w:top w:val="single" w:sz="2" w:space="0" w:color="auto"/>
              <w:left w:val="single" w:sz="2" w:space="0" w:color="auto"/>
              <w:bottom w:val="single" w:sz="2" w:space="0" w:color="auto"/>
              <w:right w:val="single" w:sz="2" w:space="0" w:color="auto"/>
            </w:tcBorders>
          </w:tcPr>
          <w:p w:rsidR="006F5A94" w:rsidRPr="00471191" w:rsidRDefault="006F5A94" w:rsidP="006F5A94">
            <w:pPr>
              <w:jc w:val="center"/>
              <w:rPr>
                <w:sz w:val="22"/>
                <w:szCs w:val="22"/>
                <w:lang w:val="sr-Cyrl-CS"/>
              </w:rPr>
            </w:pPr>
            <w:r w:rsidRPr="00471191">
              <w:rPr>
                <w:sz w:val="22"/>
                <w:szCs w:val="22"/>
              </w:rPr>
              <w:t>0.</w:t>
            </w:r>
            <w:r w:rsidRPr="00471191">
              <w:rPr>
                <w:sz w:val="22"/>
                <w:szCs w:val="22"/>
                <w:lang w:val="sr-Cyrl-CS"/>
              </w:rPr>
              <w:t>50</w:t>
            </w:r>
          </w:p>
        </w:tc>
        <w:tc>
          <w:tcPr>
            <w:tcW w:w="1276" w:type="dxa"/>
            <w:tcBorders>
              <w:top w:val="single" w:sz="2" w:space="0" w:color="auto"/>
              <w:left w:val="single" w:sz="2" w:space="0" w:color="auto"/>
              <w:bottom w:val="single" w:sz="2" w:space="0" w:color="auto"/>
              <w:right w:val="single" w:sz="2" w:space="0" w:color="auto"/>
            </w:tcBorders>
          </w:tcPr>
          <w:p w:rsidR="006F5A94" w:rsidRPr="00471191" w:rsidRDefault="006F5A94" w:rsidP="006F5A94">
            <w:pPr>
              <w:jc w:val="center"/>
              <w:rPr>
                <w:sz w:val="22"/>
                <w:szCs w:val="22"/>
              </w:rPr>
            </w:pPr>
            <w:r w:rsidRPr="00471191">
              <w:rPr>
                <w:sz w:val="22"/>
                <w:szCs w:val="22"/>
                <w:lang w:val="sr-Cyrl-CS"/>
              </w:rPr>
              <w:t>2</w:t>
            </w:r>
            <w:r w:rsidRPr="00471191">
              <w:rPr>
                <w:sz w:val="22"/>
                <w:szCs w:val="22"/>
              </w:rPr>
              <w:t>.</w:t>
            </w:r>
            <w:r w:rsidRPr="00471191">
              <w:rPr>
                <w:sz w:val="22"/>
                <w:szCs w:val="22"/>
                <w:lang w:val="sr-Cyrl-CS"/>
              </w:rPr>
              <w:t>5</w:t>
            </w:r>
            <w:r w:rsidRPr="00471191">
              <w:rPr>
                <w:sz w:val="22"/>
                <w:szCs w:val="22"/>
              </w:rPr>
              <w:t>0</w:t>
            </w:r>
          </w:p>
        </w:tc>
        <w:tc>
          <w:tcPr>
            <w:tcW w:w="1165" w:type="dxa"/>
            <w:tcBorders>
              <w:top w:val="single" w:sz="2" w:space="0" w:color="auto"/>
              <w:left w:val="single" w:sz="2" w:space="0" w:color="auto"/>
              <w:bottom w:val="single" w:sz="2" w:space="0" w:color="auto"/>
              <w:right w:val="single" w:sz="12" w:space="0" w:color="auto"/>
            </w:tcBorders>
          </w:tcPr>
          <w:p w:rsidR="006F5A94" w:rsidRPr="00471191" w:rsidRDefault="006F5A94" w:rsidP="006F5A94">
            <w:pPr>
              <w:jc w:val="center"/>
              <w:rPr>
                <w:sz w:val="22"/>
                <w:szCs w:val="22"/>
              </w:rPr>
            </w:pPr>
            <w:r w:rsidRPr="00471191">
              <w:rPr>
                <w:sz w:val="22"/>
                <w:szCs w:val="22"/>
              </w:rPr>
              <w:t>3.00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46</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Л-46</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Д.Буковица Р 459а Дом (граница општине Дистрикта)</w:t>
            </w:r>
          </w:p>
        </w:tc>
        <w:tc>
          <w:tcPr>
            <w:tcW w:w="1134" w:type="dxa"/>
            <w:tcBorders>
              <w:top w:val="single" w:sz="2" w:space="0" w:color="auto"/>
              <w:left w:val="single" w:sz="2" w:space="0" w:color="auto"/>
              <w:bottom w:val="single" w:sz="2" w:space="0" w:color="auto"/>
              <w:right w:val="single" w:sz="2" w:space="0" w:color="auto"/>
            </w:tcBorders>
          </w:tcPr>
          <w:p w:rsidR="00223146" w:rsidRPr="00BD234F" w:rsidRDefault="00223146" w:rsidP="00A45593">
            <w:pPr>
              <w:autoSpaceDE w:val="0"/>
              <w:autoSpaceDN w:val="0"/>
              <w:adjustRightInd w:val="0"/>
              <w:jc w:val="center"/>
              <w:rPr>
                <w:sz w:val="22"/>
                <w:szCs w:val="22"/>
                <w:lang w:val="sr-Cyrl-CS"/>
              </w:rPr>
            </w:pPr>
          </w:p>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0,10</w:t>
            </w:r>
          </w:p>
        </w:tc>
        <w:tc>
          <w:tcPr>
            <w:tcW w:w="1276" w:type="dxa"/>
            <w:tcBorders>
              <w:top w:val="single" w:sz="2" w:space="0" w:color="auto"/>
              <w:left w:val="single" w:sz="2" w:space="0" w:color="auto"/>
              <w:bottom w:val="single" w:sz="2" w:space="0" w:color="auto"/>
              <w:right w:val="single" w:sz="2" w:space="0" w:color="auto"/>
            </w:tcBorders>
          </w:tcPr>
          <w:p w:rsidR="00223146" w:rsidRPr="00BD234F" w:rsidRDefault="00223146" w:rsidP="00A45593">
            <w:pPr>
              <w:autoSpaceDE w:val="0"/>
              <w:autoSpaceDN w:val="0"/>
              <w:adjustRightInd w:val="0"/>
              <w:jc w:val="center"/>
              <w:rPr>
                <w:sz w:val="22"/>
                <w:szCs w:val="22"/>
                <w:lang w:val="sr-Cyrl-CS"/>
              </w:rPr>
            </w:pPr>
          </w:p>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1,00</w:t>
            </w:r>
          </w:p>
        </w:tc>
        <w:tc>
          <w:tcPr>
            <w:tcW w:w="1165" w:type="dxa"/>
            <w:tcBorders>
              <w:top w:val="single" w:sz="2" w:space="0" w:color="auto"/>
              <w:left w:val="single" w:sz="2" w:space="0" w:color="auto"/>
              <w:bottom w:val="single" w:sz="2" w:space="0" w:color="auto"/>
              <w:right w:val="single" w:sz="12" w:space="0" w:color="auto"/>
            </w:tcBorders>
          </w:tcPr>
          <w:p w:rsidR="00223146" w:rsidRPr="00BD234F" w:rsidRDefault="00223146" w:rsidP="00A45593">
            <w:pPr>
              <w:autoSpaceDE w:val="0"/>
              <w:autoSpaceDN w:val="0"/>
              <w:adjustRightInd w:val="0"/>
              <w:jc w:val="center"/>
              <w:rPr>
                <w:sz w:val="22"/>
                <w:szCs w:val="22"/>
                <w:lang w:val="sr-Cyrl-CS"/>
              </w:rPr>
            </w:pPr>
          </w:p>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1,10</w:t>
            </w:r>
          </w:p>
        </w:tc>
      </w:tr>
      <w:tr w:rsidR="00191944" w:rsidRPr="00BD234F" w:rsidTr="00E059BF">
        <w:trPr>
          <w:trHeight w:val="483"/>
        </w:trPr>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47</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Л-47</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Пиперци (Р 459а-Коренита (граница општине)</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Latn-CS"/>
              </w:rPr>
              <w:t>1</w:t>
            </w:r>
            <w:r w:rsidRPr="00BD234F">
              <w:rPr>
                <w:sz w:val="22"/>
                <w:szCs w:val="22"/>
                <w:lang w:val="sr-Cyrl-CS"/>
              </w:rPr>
              <w:t>,</w:t>
            </w:r>
            <w:r w:rsidRPr="00BD234F">
              <w:rPr>
                <w:sz w:val="22"/>
                <w:szCs w:val="22"/>
                <w:lang w:val="sr-Latn-CS"/>
              </w:rPr>
              <w:t>1</w:t>
            </w:r>
            <w:r w:rsidRPr="00BD234F">
              <w:rPr>
                <w:sz w:val="22"/>
                <w:szCs w:val="22"/>
                <w:lang w:val="sr-Cyrl-CS"/>
              </w:rPr>
              <w:t>5</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Cyrl-CS"/>
              </w:rPr>
              <w:t>0,</w:t>
            </w:r>
            <w:r w:rsidRPr="00BD234F">
              <w:rPr>
                <w:sz w:val="22"/>
                <w:szCs w:val="22"/>
                <w:lang w:val="sr-Latn-CS"/>
              </w:rPr>
              <w:t>00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1,15</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48</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Л-48</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Трњаци М.18-Бродац Л-3</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2,60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0,50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3,10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49</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Л-49</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Балатун М.18-Балатун</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1,10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0,00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1,10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50</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Л-50</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Суво Поље М.18 – Г.Загони Л-18</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0,75</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1,85</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2,60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51</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Л-51</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Јања-Ново Насеље-Обријеж Л-14</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4,50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0,00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4,50</w:t>
            </w:r>
          </w:p>
        </w:tc>
      </w:tr>
      <w:tr w:rsidR="0086394B" w:rsidRPr="00BD234F" w:rsidTr="00612BDF">
        <w:tc>
          <w:tcPr>
            <w:tcW w:w="892" w:type="dxa"/>
            <w:tcBorders>
              <w:top w:val="single" w:sz="2" w:space="0" w:color="auto"/>
              <w:left w:val="single" w:sz="12" w:space="0" w:color="auto"/>
              <w:bottom w:val="single" w:sz="2" w:space="0" w:color="auto"/>
              <w:right w:val="single" w:sz="2" w:space="0" w:color="auto"/>
            </w:tcBorders>
          </w:tcPr>
          <w:p w:rsidR="0086394B" w:rsidRPr="00BD234F" w:rsidRDefault="0086394B" w:rsidP="00A45593">
            <w:pPr>
              <w:autoSpaceDE w:val="0"/>
              <w:autoSpaceDN w:val="0"/>
              <w:adjustRightInd w:val="0"/>
              <w:jc w:val="center"/>
              <w:rPr>
                <w:sz w:val="22"/>
                <w:szCs w:val="22"/>
                <w:lang w:val="sr-Latn-CS"/>
              </w:rPr>
            </w:pPr>
            <w:r w:rsidRPr="00BD234F">
              <w:rPr>
                <w:sz w:val="22"/>
                <w:szCs w:val="22"/>
                <w:lang w:val="sr-Latn-CS"/>
              </w:rPr>
              <w:t>52</w:t>
            </w:r>
          </w:p>
        </w:tc>
        <w:tc>
          <w:tcPr>
            <w:tcW w:w="715" w:type="dxa"/>
            <w:tcBorders>
              <w:top w:val="single" w:sz="2" w:space="0" w:color="auto"/>
              <w:left w:val="single" w:sz="2" w:space="0" w:color="auto"/>
              <w:bottom w:val="single" w:sz="2" w:space="0" w:color="auto"/>
              <w:right w:val="single" w:sz="2" w:space="0" w:color="auto"/>
            </w:tcBorders>
          </w:tcPr>
          <w:p w:rsidR="0086394B" w:rsidRPr="00BD234F" w:rsidRDefault="0086394B" w:rsidP="00A45593">
            <w:pPr>
              <w:autoSpaceDE w:val="0"/>
              <w:autoSpaceDN w:val="0"/>
              <w:adjustRightInd w:val="0"/>
              <w:jc w:val="center"/>
              <w:rPr>
                <w:sz w:val="22"/>
                <w:szCs w:val="22"/>
                <w:lang w:val="sr-Cyrl-CS"/>
              </w:rPr>
            </w:pPr>
            <w:r w:rsidRPr="00BD234F">
              <w:rPr>
                <w:sz w:val="22"/>
                <w:szCs w:val="22"/>
                <w:lang w:val="sr-Cyrl-CS"/>
              </w:rPr>
              <w:t>Л-52</w:t>
            </w:r>
          </w:p>
        </w:tc>
        <w:tc>
          <w:tcPr>
            <w:tcW w:w="3638" w:type="dxa"/>
            <w:tcBorders>
              <w:top w:val="single" w:sz="2" w:space="0" w:color="auto"/>
              <w:left w:val="single" w:sz="2" w:space="0" w:color="auto"/>
              <w:bottom w:val="single" w:sz="2" w:space="0" w:color="auto"/>
              <w:right w:val="single" w:sz="2" w:space="0" w:color="auto"/>
            </w:tcBorders>
          </w:tcPr>
          <w:p w:rsidR="0086394B" w:rsidRPr="00BD234F" w:rsidRDefault="0086394B" w:rsidP="00A45593">
            <w:pPr>
              <w:autoSpaceDE w:val="0"/>
              <w:autoSpaceDN w:val="0"/>
              <w:adjustRightInd w:val="0"/>
              <w:jc w:val="center"/>
              <w:rPr>
                <w:sz w:val="22"/>
                <w:szCs w:val="22"/>
                <w:lang w:val="sr-Cyrl-CS"/>
              </w:rPr>
            </w:pPr>
            <w:r w:rsidRPr="00BD234F">
              <w:rPr>
                <w:sz w:val="22"/>
                <w:szCs w:val="22"/>
                <w:lang w:val="sr-Cyrl-CS"/>
              </w:rPr>
              <w:t>Ченгић Л-1-Ченгић</w:t>
            </w:r>
          </w:p>
        </w:tc>
        <w:tc>
          <w:tcPr>
            <w:tcW w:w="1134" w:type="dxa"/>
            <w:tcBorders>
              <w:top w:val="single" w:sz="2" w:space="0" w:color="auto"/>
              <w:left w:val="single" w:sz="2" w:space="0" w:color="auto"/>
              <w:bottom w:val="single" w:sz="2" w:space="0" w:color="auto"/>
              <w:right w:val="single" w:sz="2" w:space="0" w:color="auto"/>
            </w:tcBorders>
            <w:vAlign w:val="center"/>
          </w:tcPr>
          <w:p w:rsidR="0086394B" w:rsidRPr="00471191" w:rsidRDefault="0086394B" w:rsidP="00612BDF">
            <w:pPr>
              <w:jc w:val="center"/>
              <w:rPr>
                <w:sz w:val="22"/>
                <w:szCs w:val="22"/>
                <w:lang w:val="sr-Cyrl-CS"/>
              </w:rPr>
            </w:pPr>
            <w:r w:rsidRPr="00471191">
              <w:rPr>
                <w:sz w:val="22"/>
                <w:szCs w:val="22"/>
                <w:lang w:val="sr-Cyrl-CS"/>
              </w:rPr>
              <w:t>3</w:t>
            </w:r>
            <w:r w:rsidRPr="00471191">
              <w:rPr>
                <w:sz w:val="22"/>
                <w:szCs w:val="22"/>
              </w:rPr>
              <w:t>.</w:t>
            </w:r>
            <w:r w:rsidRPr="00471191">
              <w:rPr>
                <w:sz w:val="22"/>
                <w:szCs w:val="22"/>
                <w:lang w:val="sr-Cyrl-CS"/>
              </w:rPr>
              <w:t>70</w:t>
            </w:r>
          </w:p>
        </w:tc>
        <w:tc>
          <w:tcPr>
            <w:tcW w:w="1276" w:type="dxa"/>
            <w:tcBorders>
              <w:top w:val="single" w:sz="2" w:space="0" w:color="auto"/>
              <w:left w:val="single" w:sz="2" w:space="0" w:color="auto"/>
              <w:bottom w:val="single" w:sz="2" w:space="0" w:color="auto"/>
              <w:right w:val="single" w:sz="2" w:space="0" w:color="auto"/>
            </w:tcBorders>
            <w:vAlign w:val="center"/>
          </w:tcPr>
          <w:p w:rsidR="0086394B" w:rsidRPr="00471191" w:rsidRDefault="0086394B" w:rsidP="00612BDF">
            <w:pPr>
              <w:jc w:val="center"/>
              <w:rPr>
                <w:sz w:val="22"/>
                <w:szCs w:val="22"/>
                <w:lang w:val="sr-Cyrl-CS"/>
              </w:rPr>
            </w:pPr>
            <w:r w:rsidRPr="00471191">
              <w:rPr>
                <w:sz w:val="22"/>
                <w:szCs w:val="22"/>
                <w:lang w:val="sr-Cyrl-CS"/>
              </w:rPr>
              <w:t>0</w:t>
            </w:r>
            <w:r w:rsidRPr="00471191">
              <w:rPr>
                <w:sz w:val="22"/>
                <w:szCs w:val="22"/>
              </w:rPr>
              <w:t>.</w:t>
            </w:r>
            <w:r w:rsidRPr="00471191">
              <w:rPr>
                <w:sz w:val="22"/>
                <w:szCs w:val="22"/>
                <w:lang w:val="sr-Cyrl-CS"/>
              </w:rPr>
              <w:t>00</w:t>
            </w:r>
          </w:p>
        </w:tc>
        <w:tc>
          <w:tcPr>
            <w:tcW w:w="1165" w:type="dxa"/>
            <w:tcBorders>
              <w:top w:val="single" w:sz="2" w:space="0" w:color="auto"/>
              <w:left w:val="single" w:sz="2" w:space="0" w:color="auto"/>
              <w:bottom w:val="single" w:sz="2" w:space="0" w:color="auto"/>
              <w:right w:val="single" w:sz="12" w:space="0" w:color="auto"/>
            </w:tcBorders>
            <w:vAlign w:val="center"/>
          </w:tcPr>
          <w:p w:rsidR="0086394B" w:rsidRPr="00471191" w:rsidRDefault="0086394B" w:rsidP="00612BDF">
            <w:pPr>
              <w:jc w:val="center"/>
              <w:rPr>
                <w:sz w:val="22"/>
                <w:szCs w:val="22"/>
              </w:rPr>
            </w:pPr>
            <w:r w:rsidRPr="00471191">
              <w:rPr>
                <w:sz w:val="22"/>
                <w:szCs w:val="22"/>
              </w:rPr>
              <w:t>3.70</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53</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Л-53</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Ченгић Л-1-Бањица (Кацевац) Р 459а</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0,00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3,75</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3,75</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54</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Л-54</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Јоховац М.14.1-Батар Л-16</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1,92</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0,60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2,52</w:t>
            </w:r>
          </w:p>
        </w:tc>
      </w:tr>
      <w:tr w:rsidR="00191944" w:rsidRPr="00BD234F" w:rsidTr="00E059BF">
        <w:tc>
          <w:tcPr>
            <w:tcW w:w="892" w:type="dxa"/>
            <w:tcBorders>
              <w:top w:val="single" w:sz="2" w:space="0" w:color="auto"/>
              <w:left w:val="single" w:sz="1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Latn-CS"/>
              </w:rPr>
            </w:pPr>
            <w:r w:rsidRPr="00BD234F">
              <w:rPr>
                <w:sz w:val="22"/>
                <w:szCs w:val="22"/>
                <w:lang w:val="sr-Latn-CS"/>
              </w:rPr>
              <w:t>55</w:t>
            </w:r>
          </w:p>
        </w:tc>
        <w:tc>
          <w:tcPr>
            <w:tcW w:w="715"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Л-55</w:t>
            </w:r>
          </w:p>
        </w:tc>
        <w:tc>
          <w:tcPr>
            <w:tcW w:w="3638"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 xml:space="preserve">Рухотина М.14.1-Главичице М.14.1 </w:t>
            </w:r>
          </w:p>
        </w:tc>
        <w:tc>
          <w:tcPr>
            <w:tcW w:w="1134"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2,00</w:t>
            </w:r>
          </w:p>
        </w:tc>
        <w:tc>
          <w:tcPr>
            <w:tcW w:w="1276" w:type="dxa"/>
            <w:tcBorders>
              <w:top w:val="single" w:sz="2" w:space="0" w:color="auto"/>
              <w:left w:val="single" w:sz="2" w:space="0" w:color="auto"/>
              <w:bottom w:val="single" w:sz="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2,20</w:t>
            </w:r>
          </w:p>
        </w:tc>
        <w:tc>
          <w:tcPr>
            <w:tcW w:w="1165" w:type="dxa"/>
            <w:tcBorders>
              <w:top w:val="single" w:sz="2" w:space="0" w:color="auto"/>
              <w:left w:val="single" w:sz="2" w:space="0" w:color="auto"/>
              <w:bottom w:val="single" w:sz="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4,20</w:t>
            </w:r>
          </w:p>
        </w:tc>
      </w:tr>
      <w:tr w:rsidR="00191944" w:rsidRPr="00BD234F" w:rsidTr="00E059BF">
        <w:tc>
          <w:tcPr>
            <w:tcW w:w="5245" w:type="dxa"/>
            <w:gridSpan w:val="3"/>
            <w:tcBorders>
              <w:top w:val="single" w:sz="2" w:space="0" w:color="auto"/>
              <w:left w:val="single" w:sz="12" w:space="0" w:color="auto"/>
              <w:bottom w:val="single" w:sz="1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Укупно:</w:t>
            </w:r>
          </w:p>
        </w:tc>
        <w:tc>
          <w:tcPr>
            <w:tcW w:w="1134" w:type="dxa"/>
            <w:tcBorders>
              <w:top w:val="single" w:sz="2" w:space="0" w:color="auto"/>
              <w:left w:val="single" w:sz="2" w:space="0" w:color="auto"/>
              <w:bottom w:val="single" w:sz="1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Latn-CS"/>
              </w:rPr>
              <w:t>207</w:t>
            </w:r>
            <w:r w:rsidRPr="00BD234F">
              <w:rPr>
                <w:sz w:val="22"/>
                <w:szCs w:val="22"/>
                <w:lang w:val="sr-Cyrl-CS"/>
              </w:rPr>
              <w:t>,</w:t>
            </w:r>
            <w:r w:rsidRPr="00BD234F">
              <w:rPr>
                <w:sz w:val="22"/>
                <w:szCs w:val="22"/>
                <w:lang w:val="sr-Latn-CS"/>
              </w:rPr>
              <w:t>4</w:t>
            </w:r>
            <w:r w:rsidRPr="00BD234F">
              <w:rPr>
                <w:sz w:val="22"/>
                <w:szCs w:val="22"/>
                <w:lang w:val="sr-Cyrl-CS"/>
              </w:rPr>
              <w:t>5</w:t>
            </w:r>
          </w:p>
        </w:tc>
        <w:tc>
          <w:tcPr>
            <w:tcW w:w="1276" w:type="dxa"/>
            <w:tcBorders>
              <w:top w:val="single" w:sz="2" w:space="0" w:color="auto"/>
              <w:left w:val="single" w:sz="2" w:space="0" w:color="auto"/>
              <w:bottom w:val="single" w:sz="12" w:space="0" w:color="auto"/>
              <w:right w:val="single" w:sz="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Latn-CS"/>
              </w:rPr>
              <w:t>51</w:t>
            </w:r>
            <w:r w:rsidRPr="00BD234F">
              <w:rPr>
                <w:sz w:val="22"/>
                <w:szCs w:val="22"/>
                <w:lang w:val="sr-Cyrl-CS"/>
              </w:rPr>
              <w:t>,</w:t>
            </w:r>
            <w:r w:rsidRPr="00BD234F">
              <w:rPr>
                <w:sz w:val="22"/>
                <w:szCs w:val="22"/>
                <w:lang w:val="sr-Latn-CS"/>
              </w:rPr>
              <w:t>4</w:t>
            </w:r>
            <w:r w:rsidRPr="00BD234F">
              <w:rPr>
                <w:sz w:val="22"/>
                <w:szCs w:val="22"/>
                <w:lang w:val="sr-Cyrl-CS"/>
              </w:rPr>
              <w:t>3</w:t>
            </w:r>
          </w:p>
        </w:tc>
        <w:tc>
          <w:tcPr>
            <w:tcW w:w="1165" w:type="dxa"/>
            <w:tcBorders>
              <w:top w:val="single" w:sz="2" w:space="0" w:color="auto"/>
              <w:left w:val="single" w:sz="2" w:space="0" w:color="auto"/>
              <w:bottom w:val="single" w:sz="12" w:space="0" w:color="auto"/>
              <w:right w:val="single" w:sz="12" w:space="0" w:color="auto"/>
            </w:tcBorders>
          </w:tcPr>
          <w:p w:rsidR="00191944" w:rsidRPr="00BD234F" w:rsidRDefault="00191944" w:rsidP="00A45593">
            <w:pPr>
              <w:autoSpaceDE w:val="0"/>
              <w:autoSpaceDN w:val="0"/>
              <w:adjustRightInd w:val="0"/>
              <w:jc w:val="center"/>
              <w:rPr>
                <w:sz w:val="22"/>
                <w:szCs w:val="22"/>
                <w:lang w:val="sr-Cyrl-CS"/>
              </w:rPr>
            </w:pPr>
            <w:r w:rsidRPr="00BD234F">
              <w:rPr>
                <w:sz w:val="22"/>
                <w:szCs w:val="22"/>
                <w:lang w:val="sr-Cyrl-CS"/>
              </w:rPr>
              <w:t>258,88</w:t>
            </w:r>
          </w:p>
        </w:tc>
      </w:tr>
    </w:tbl>
    <w:p w:rsidR="00191944" w:rsidRDefault="00191944" w:rsidP="00191944">
      <w:pPr>
        <w:rPr>
          <w:lang w:val="sr-Cyrl-CS"/>
        </w:rPr>
      </w:pPr>
    </w:p>
    <w:p w:rsidR="00191944" w:rsidRDefault="00191944" w:rsidP="00191944">
      <w:pPr>
        <w:rPr>
          <w:i/>
          <w:lang w:val="sr-Cyrl-CS"/>
        </w:rPr>
      </w:pPr>
    </w:p>
    <w:p w:rsidR="00191944" w:rsidRDefault="00191944" w:rsidP="00191944">
      <w:pPr>
        <w:jc w:val="both"/>
        <w:rPr>
          <w:lang w:val="sr-Cyrl-CS"/>
        </w:rPr>
      </w:pPr>
      <w:r>
        <w:rPr>
          <w:lang w:val="sr-Cyrl-CS"/>
        </w:rPr>
        <w:lastRenderedPageBreak/>
        <w:t>Укупна дужина локалних путева на територији Града Бијељина износи 258</w:t>
      </w:r>
      <w:r>
        <w:rPr>
          <w:lang w:val="sr-Latn-CS"/>
        </w:rPr>
        <w:t>,</w:t>
      </w:r>
      <w:r>
        <w:rPr>
          <w:lang w:val="sr-Cyrl-CS"/>
        </w:rPr>
        <w:t>88</w:t>
      </w:r>
      <w:r w:rsidR="002313A7">
        <w:t xml:space="preserve"> </w:t>
      </w:r>
      <w:r>
        <w:rPr>
          <w:lang w:val="sr-Latn-CS"/>
        </w:rPr>
        <w:t xml:space="preserve">km, </w:t>
      </w:r>
      <w:r>
        <w:rPr>
          <w:lang w:val="sr-Cyrl-CS"/>
        </w:rPr>
        <w:t xml:space="preserve">од чега је асфалтирано </w:t>
      </w:r>
      <w:r w:rsidRPr="000032E1">
        <w:rPr>
          <w:lang w:val="sr-Latn-CS"/>
        </w:rPr>
        <w:t>207</w:t>
      </w:r>
      <w:r w:rsidRPr="000032E1">
        <w:rPr>
          <w:lang w:val="sr-Cyrl-CS"/>
        </w:rPr>
        <w:t>,</w:t>
      </w:r>
      <w:r w:rsidRPr="000032E1">
        <w:rPr>
          <w:lang w:val="sr-Latn-CS"/>
        </w:rPr>
        <w:t>4</w:t>
      </w:r>
      <w:r w:rsidRPr="000032E1">
        <w:rPr>
          <w:lang w:val="sr-Cyrl-CS"/>
        </w:rPr>
        <w:t>5</w:t>
      </w:r>
      <w:r w:rsidR="00A46A74" w:rsidRPr="000032E1">
        <w:rPr>
          <w:lang w:val="sr-Cyrl-CS"/>
        </w:rPr>
        <w:t xml:space="preserve"> </w:t>
      </w:r>
      <w:r w:rsidRPr="000032E1">
        <w:rPr>
          <w:lang w:val="sr-Latn-CS"/>
        </w:rPr>
        <w:t>km</w:t>
      </w:r>
      <w:r w:rsidRPr="000032E1">
        <w:rPr>
          <w:lang w:val="sr-Cyrl-CS"/>
        </w:rPr>
        <w:t xml:space="preserve"> или </w:t>
      </w:r>
      <w:r w:rsidRPr="000032E1">
        <w:rPr>
          <w:lang w:val="sr-Latn-CS"/>
        </w:rPr>
        <w:t>80</w:t>
      </w:r>
      <w:r w:rsidRPr="000032E1">
        <w:rPr>
          <w:lang w:val="sr-Cyrl-CS"/>
        </w:rPr>
        <w:t>,</w:t>
      </w:r>
      <w:r w:rsidRPr="000032E1">
        <w:rPr>
          <w:lang w:val="sr-Latn-CS"/>
        </w:rPr>
        <w:t>13</w:t>
      </w:r>
      <w:r w:rsidRPr="000032E1">
        <w:rPr>
          <w:lang w:val="sr-Cyrl-CS"/>
        </w:rPr>
        <w:t xml:space="preserve">%, а неасфалтирано је </w:t>
      </w:r>
      <w:r w:rsidRPr="000032E1">
        <w:rPr>
          <w:lang w:val="sr-Latn-CS"/>
        </w:rPr>
        <w:t>51</w:t>
      </w:r>
      <w:r w:rsidRPr="000032E1">
        <w:rPr>
          <w:lang w:val="sr-Cyrl-CS"/>
        </w:rPr>
        <w:t>,</w:t>
      </w:r>
      <w:r w:rsidRPr="000032E1">
        <w:rPr>
          <w:lang w:val="sr-Latn-CS"/>
        </w:rPr>
        <w:t>4</w:t>
      </w:r>
      <w:r w:rsidRPr="000032E1">
        <w:rPr>
          <w:lang w:val="sr-Cyrl-CS"/>
        </w:rPr>
        <w:t>3</w:t>
      </w:r>
      <w:r w:rsidR="00A46A74" w:rsidRPr="000032E1">
        <w:rPr>
          <w:lang w:val="sr-Cyrl-CS"/>
        </w:rPr>
        <w:t xml:space="preserve"> </w:t>
      </w:r>
      <w:r w:rsidRPr="000032E1">
        <w:rPr>
          <w:lang w:val="sr-Latn-CS"/>
        </w:rPr>
        <w:t>km</w:t>
      </w:r>
      <w:r>
        <w:rPr>
          <w:lang w:val="sr-Cyrl-CS"/>
        </w:rPr>
        <w:t xml:space="preserve"> или </w:t>
      </w:r>
      <w:r>
        <w:rPr>
          <w:lang w:val="sr-Latn-CS"/>
        </w:rPr>
        <w:t>19</w:t>
      </w:r>
      <w:r>
        <w:rPr>
          <w:lang w:val="sr-Cyrl-CS"/>
        </w:rPr>
        <w:t>,</w:t>
      </w:r>
      <w:r>
        <w:rPr>
          <w:lang w:val="sr-Latn-CS"/>
        </w:rPr>
        <w:t>8</w:t>
      </w:r>
      <w:r>
        <w:rPr>
          <w:lang w:val="sr-Cyrl-CS"/>
        </w:rPr>
        <w:t xml:space="preserve">7%. </w:t>
      </w:r>
    </w:p>
    <w:p w:rsidR="00191944" w:rsidRDefault="00191944" w:rsidP="00191944">
      <w:pPr>
        <w:jc w:val="both"/>
        <w:rPr>
          <w:lang w:val="sr-Cyrl-CS"/>
        </w:rPr>
      </w:pPr>
    </w:p>
    <w:p w:rsidR="00191944" w:rsidRDefault="00E00238" w:rsidP="00191944">
      <w:pPr>
        <w:jc w:val="both"/>
        <w:rPr>
          <w:lang w:val="sr-Cyrl-CS"/>
        </w:rPr>
      </w:pPr>
      <w:r>
        <w:rPr>
          <w:lang w:val="sr-Cyrl-CS"/>
        </w:rPr>
        <w:t>Н</w:t>
      </w:r>
      <w:r w:rsidR="00191944" w:rsidRPr="000F62A7">
        <w:rPr>
          <w:lang w:val="sr-Cyrl-CS"/>
        </w:rPr>
        <w:t>адлежни орган града</w:t>
      </w:r>
      <w:r>
        <w:rPr>
          <w:lang w:val="sr-Cyrl-CS"/>
        </w:rPr>
        <w:t xml:space="preserve"> обавља п</w:t>
      </w:r>
      <w:r w:rsidRPr="000F62A7">
        <w:rPr>
          <w:lang w:val="sr-Cyrl-CS"/>
        </w:rPr>
        <w:t>ослове финансирања, обезбјеђења планске и пројектне документације, техничко-технолошких услова за изградњу, реконструкцију, одржавање, заштиту и кориштење локалних путева</w:t>
      </w:r>
      <w:r w:rsidR="00191944" w:rsidRPr="000F62A7">
        <w:rPr>
          <w:lang w:val="sr-Cyrl-CS"/>
        </w:rPr>
        <w:t>.</w:t>
      </w:r>
      <w:r w:rsidR="00191944">
        <w:rPr>
          <w:lang w:val="sr-Cyrl-CS"/>
        </w:rPr>
        <w:t xml:space="preserve"> </w:t>
      </w:r>
    </w:p>
    <w:p w:rsidR="00191944" w:rsidRDefault="00191944" w:rsidP="00191944">
      <w:pPr>
        <w:jc w:val="both"/>
        <w:rPr>
          <w:lang w:val="sr-Cyrl-CS"/>
        </w:rPr>
      </w:pPr>
    </w:p>
    <w:p w:rsidR="00184BB2" w:rsidRDefault="00191944" w:rsidP="004E6033">
      <w:pPr>
        <w:jc w:val="both"/>
        <w:rPr>
          <w:lang w:val="sr-Cyrl-CS"/>
        </w:rPr>
      </w:pPr>
      <w:r w:rsidRPr="000F62A7">
        <w:rPr>
          <w:lang w:val="sr-Cyrl-CS"/>
        </w:rPr>
        <w:t>Средства за финансирање локал</w:t>
      </w:r>
      <w:r w:rsidR="004E6033">
        <w:rPr>
          <w:lang w:val="sr-Cyrl-CS"/>
        </w:rPr>
        <w:t xml:space="preserve">них путева обезбјеђују се </w:t>
      </w:r>
      <w:r w:rsidR="00DE1EFA">
        <w:rPr>
          <w:lang w:val="sr-Cyrl-CS"/>
        </w:rPr>
        <w:t xml:space="preserve">из буџета Града Бијељина, </w:t>
      </w:r>
      <w:r w:rsidR="004E6033">
        <w:rPr>
          <w:lang w:val="sr-Cyrl-CS"/>
        </w:rPr>
        <w:t>путем д</w:t>
      </w:r>
      <w:r w:rsidRPr="000F62A7">
        <w:rPr>
          <w:lang w:val="sr-Cyrl-CS"/>
        </w:rPr>
        <w:t>онатора</w:t>
      </w:r>
      <w:r w:rsidR="004E6033">
        <w:rPr>
          <w:lang w:val="sr-Cyrl-CS"/>
        </w:rPr>
        <w:t>, домаћих и страних улагача, к</w:t>
      </w:r>
      <w:r w:rsidRPr="000F62A7">
        <w:rPr>
          <w:lang w:val="sr-Cyrl-CS"/>
        </w:rPr>
        <w:t>редитних средстава</w:t>
      </w:r>
      <w:r w:rsidR="004E6033">
        <w:rPr>
          <w:lang w:val="sr-Cyrl-CS"/>
        </w:rPr>
        <w:t>, буџета Републике</w:t>
      </w:r>
      <w:r w:rsidR="00AF1B3F">
        <w:rPr>
          <w:lang w:val="sr-Latn-BA"/>
        </w:rPr>
        <w:t>,</w:t>
      </w:r>
      <w:r w:rsidR="004E6033">
        <w:rPr>
          <w:lang w:val="sr-Cyrl-CS"/>
        </w:rPr>
        <w:t xml:space="preserve"> п</w:t>
      </w:r>
      <w:r w:rsidRPr="000F62A7">
        <w:rPr>
          <w:lang w:val="sr-Cyrl-CS"/>
        </w:rPr>
        <w:t>рихода остварених од пратећих дјелатности</w:t>
      </w:r>
      <w:r w:rsidR="005559C8">
        <w:rPr>
          <w:lang w:val="sr-Cyrl-CS"/>
        </w:rPr>
        <w:t xml:space="preserve"> и учешћа грађана у складу са Одлуком о поступку и критеријумима за суфинансирање пројеката мјесних заједница на подручју Града Бијељина („Службени гласник општине Бијељина“, број: 29/06, 16/08, 29/08, 24/11 и 21/12), којом је дефинисано да Град Бијељина суфинансира у износу од 70%, а мјесне заједнице у износу 30% од укупне вриједности инвестиције.</w:t>
      </w:r>
    </w:p>
    <w:p w:rsidR="005559C8" w:rsidRDefault="005559C8" w:rsidP="004E6033">
      <w:pPr>
        <w:jc w:val="both"/>
        <w:rPr>
          <w:lang w:val="sr-Cyrl-BA"/>
        </w:rPr>
      </w:pPr>
    </w:p>
    <w:p w:rsidR="00505D3C" w:rsidRDefault="00505D3C" w:rsidP="004E6033">
      <w:pPr>
        <w:jc w:val="both"/>
        <w:rPr>
          <w:lang w:val="sr-Cyrl-BA"/>
        </w:rPr>
      </w:pPr>
      <w:r>
        <w:rPr>
          <w:noProof/>
          <w:lang w:val="en-GB" w:eastAsia="en-GB"/>
        </w:rPr>
        <w:drawing>
          <wp:inline distT="0" distB="0" distL="0" distR="0">
            <wp:extent cx="5427594" cy="5751633"/>
            <wp:effectExtent l="19050" t="0" r="1656"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 cstate="print"/>
                    <a:srcRect/>
                    <a:stretch>
                      <a:fillRect/>
                    </a:stretch>
                  </pic:blipFill>
                  <pic:spPr bwMode="auto">
                    <a:xfrm>
                      <a:off x="0" y="0"/>
                      <a:ext cx="5428634" cy="5752736"/>
                    </a:xfrm>
                    <a:prstGeom prst="rect">
                      <a:avLst/>
                    </a:prstGeom>
                    <a:noFill/>
                    <a:ln w="9525">
                      <a:noFill/>
                      <a:miter lim="800000"/>
                      <a:headEnd/>
                      <a:tailEnd/>
                    </a:ln>
                  </pic:spPr>
                </pic:pic>
              </a:graphicData>
            </a:graphic>
          </wp:inline>
        </w:drawing>
      </w:r>
    </w:p>
    <w:p w:rsidR="00505D3C" w:rsidRPr="00233196" w:rsidRDefault="00604C1A" w:rsidP="00505D3C">
      <w:pPr>
        <w:jc w:val="both"/>
        <w:rPr>
          <w:lang w:val="sr-Cyrl-CS"/>
        </w:rPr>
      </w:pPr>
      <w:r>
        <w:rPr>
          <w:i/>
          <w:lang w:val="sr-Cyrl-CS"/>
        </w:rPr>
        <w:t xml:space="preserve">Графички прилог број 2: </w:t>
      </w:r>
      <w:r w:rsidR="00505D3C">
        <w:rPr>
          <w:i/>
          <w:lang w:val="sr-Cyrl-CS"/>
        </w:rPr>
        <w:t>Локални, регионални и магистрални путеви на територији Града Бијељина</w:t>
      </w:r>
    </w:p>
    <w:p w:rsidR="00D9042F" w:rsidRPr="00541752" w:rsidRDefault="0093267D" w:rsidP="0093267D">
      <w:pPr>
        <w:pStyle w:val="Heading1"/>
        <w:numPr>
          <w:ilvl w:val="0"/>
          <w:numId w:val="0"/>
        </w:numPr>
        <w:ind w:left="340" w:hanging="340"/>
      </w:pPr>
      <w:bookmarkStart w:id="4" w:name="_Toc527978669"/>
      <w:r>
        <w:lastRenderedPageBreak/>
        <w:t xml:space="preserve">3.2.  </w:t>
      </w:r>
      <w:r w:rsidR="00D9042F" w:rsidRPr="00541752">
        <w:t>Некатегорисани путеви</w:t>
      </w:r>
      <w:bookmarkEnd w:id="4"/>
    </w:p>
    <w:p w:rsidR="008862D4" w:rsidRPr="008862D4" w:rsidRDefault="008862D4" w:rsidP="00D9042F">
      <w:pPr>
        <w:jc w:val="both"/>
        <w:rPr>
          <w:b/>
          <w:lang w:val="sr-Cyrl-CS"/>
        </w:rPr>
      </w:pPr>
    </w:p>
    <w:p w:rsidR="008862D4" w:rsidRDefault="008862D4" w:rsidP="008862D4">
      <w:pPr>
        <w:autoSpaceDE w:val="0"/>
        <w:autoSpaceDN w:val="0"/>
        <w:adjustRightInd w:val="0"/>
        <w:jc w:val="both"/>
        <w:rPr>
          <w:lang w:val="sr-Cyrl-CS"/>
        </w:rPr>
      </w:pPr>
      <w:r w:rsidRPr="008862D4">
        <w:rPr>
          <w:lang w:val="sr-Cyrl-CS"/>
        </w:rPr>
        <w:t>Некатегорисани пут је</w:t>
      </w:r>
      <w:r>
        <w:rPr>
          <w:lang w:val="sr-Cyrl-CS"/>
        </w:rPr>
        <w:t xml:space="preserve"> </w:t>
      </w:r>
      <w:r w:rsidRPr="008862D4">
        <w:rPr>
          <w:lang w:val="sr-Cyrl-CS"/>
        </w:rPr>
        <w:t>површина која се користи за саобраћај по ма ком основу</w:t>
      </w:r>
      <w:r>
        <w:rPr>
          <w:lang w:val="sr-Cyrl-CS"/>
        </w:rPr>
        <w:t xml:space="preserve"> </w:t>
      </w:r>
      <w:r w:rsidRPr="008862D4">
        <w:rPr>
          <w:lang w:val="sr-Cyrl-CS"/>
        </w:rPr>
        <w:t>и која је доступна већем броју разних корисника (сеоски,</w:t>
      </w:r>
      <w:r>
        <w:rPr>
          <w:lang w:val="sr-Cyrl-CS"/>
        </w:rPr>
        <w:t xml:space="preserve"> </w:t>
      </w:r>
      <w:r w:rsidRPr="008862D4">
        <w:rPr>
          <w:lang w:val="sr-Cyrl-CS"/>
        </w:rPr>
        <w:t>пољски, шумски и индус</w:t>
      </w:r>
      <w:r w:rsidR="005559C8">
        <w:rPr>
          <w:lang w:val="sr-Cyrl-CS"/>
        </w:rPr>
        <w:t>т</w:t>
      </w:r>
      <w:r w:rsidRPr="008862D4">
        <w:rPr>
          <w:lang w:val="sr-Cyrl-CS"/>
        </w:rPr>
        <w:t>ријски путеви, путеви на насипима</w:t>
      </w:r>
      <w:r>
        <w:rPr>
          <w:lang w:val="sr-Cyrl-CS"/>
        </w:rPr>
        <w:t xml:space="preserve"> </w:t>
      </w:r>
      <w:r w:rsidRPr="008862D4">
        <w:rPr>
          <w:lang w:val="sr-Cyrl-CS"/>
        </w:rPr>
        <w:t>за одбрану од поплава, прилази на пут, бициклистичке</w:t>
      </w:r>
      <w:r>
        <w:rPr>
          <w:lang w:val="sr-Cyrl-CS"/>
        </w:rPr>
        <w:t xml:space="preserve"> </w:t>
      </w:r>
      <w:r w:rsidRPr="008862D4">
        <w:rPr>
          <w:lang w:val="sr-Cyrl-CS"/>
        </w:rPr>
        <w:t>стазе, простори око: бензинских станица, аутосервиса,</w:t>
      </w:r>
      <w:r>
        <w:rPr>
          <w:lang w:val="sr-Cyrl-CS"/>
        </w:rPr>
        <w:t xml:space="preserve"> </w:t>
      </w:r>
      <w:r w:rsidR="005559C8">
        <w:rPr>
          <w:lang w:val="sr-Cyrl-CS"/>
        </w:rPr>
        <w:t>путних база, ауто-база, службе „п</w:t>
      </w:r>
      <w:r w:rsidRPr="008862D4">
        <w:rPr>
          <w:lang w:val="sr-Cyrl-CS"/>
        </w:rPr>
        <w:t>омоћ-информације“, као</w:t>
      </w:r>
      <w:r>
        <w:rPr>
          <w:lang w:val="sr-Cyrl-CS"/>
        </w:rPr>
        <w:t xml:space="preserve"> </w:t>
      </w:r>
      <w:r w:rsidRPr="008862D4">
        <w:rPr>
          <w:lang w:val="sr-Cyrl-CS"/>
        </w:rPr>
        <w:t>и уређене саобраћајне површине намјењене за кретање</w:t>
      </w:r>
      <w:r>
        <w:rPr>
          <w:lang w:val="sr-Cyrl-CS"/>
        </w:rPr>
        <w:t xml:space="preserve"> </w:t>
      </w:r>
      <w:r w:rsidRPr="008862D4">
        <w:rPr>
          <w:lang w:val="sr-Cyrl-CS"/>
        </w:rPr>
        <w:t>пјешака, те зауставање и паркирање возила ради одмора и</w:t>
      </w:r>
      <w:r>
        <w:rPr>
          <w:lang w:val="sr-Cyrl-CS"/>
        </w:rPr>
        <w:t xml:space="preserve"> </w:t>
      </w:r>
      <w:r w:rsidRPr="008862D4">
        <w:rPr>
          <w:lang w:val="sr-Cyrl-CS"/>
        </w:rPr>
        <w:t>рекреације</w:t>
      </w:r>
      <w:r>
        <w:rPr>
          <w:lang w:val="sr-Cyrl-CS"/>
        </w:rPr>
        <w:t xml:space="preserve">). </w:t>
      </w:r>
      <w:r w:rsidR="007659A9">
        <w:rPr>
          <w:lang w:val="sr-Cyrl-CS"/>
        </w:rPr>
        <w:t xml:space="preserve">У складу са </w:t>
      </w:r>
      <w:r w:rsidR="00CD642D">
        <w:rPr>
          <w:lang w:val="sr-Cyrl-CS"/>
        </w:rPr>
        <w:t>чланом 2. Одлуке</w:t>
      </w:r>
      <w:r w:rsidR="007659A9">
        <w:rPr>
          <w:lang w:val="sr-Cyrl-CS"/>
        </w:rPr>
        <w:t xml:space="preserve"> о некатегорисаним путевима на подручју Града Бијељина </w:t>
      </w:r>
      <w:r w:rsidR="007659A9" w:rsidRPr="00AF1B3F">
        <w:rPr>
          <w:lang w:val="sr-Cyrl-CS"/>
        </w:rPr>
        <w:t xml:space="preserve">(„Службени гласник </w:t>
      </w:r>
      <w:r w:rsidR="007659A9">
        <w:rPr>
          <w:lang w:val="sr-Cyrl-CS"/>
        </w:rPr>
        <w:t>Града</w:t>
      </w:r>
      <w:r w:rsidR="007659A9" w:rsidRPr="00AF1B3F">
        <w:rPr>
          <w:lang w:val="sr-Cyrl-CS"/>
        </w:rPr>
        <w:t xml:space="preserve"> Бијељина“, број: </w:t>
      </w:r>
      <w:r w:rsidR="007659A9">
        <w:rPr>
          <w:lang w:val="sr-Cyrl-CS"/>
        </w:rPr>
        <w:t>11/13</w:t>
      </w:r>
      <w:r w:rsidR="007659A9" w:rsidRPr="00AF1B3F">
        <w:rPr>
          <w:lang w:val="sr-Cyrl-CS"/>
        </w:rPr>
        <w:t>)</w:t>
      </w:r>
      <w:r w:rsidR="00BF2E65">
        <w:rPr>
          <w:lang w:val="sr-Cyrl-CS"/>
        </w:rPr>
        <w:t>,</w:t>
      </w:r>
      <w:r w:rsidR="007659A9">
        <w:rPr>
          <w:lang w:val="sr-Cyrl-CS"/>
        </w:rPr>
        <w:t xml:space="preserve"> </w:t>
      </w:r>
      <w:r w:rsidR="00BF2E65">
        <w:rPr>
          <w:lang w:val="sr-Cyrl-CS"/>
        </w:rPr>
        <w:t>н</w:t>
      </w:r>
      <w:r w:rsidRPr="008862D4">
        <w:rPr>
          <w:lang w:val="sr-Cyrl-CS"/>
        </w:rPr>
        <w:t>екатегорисани пут мора бити уписан у катастру</w:t>
      </w:r>
      <w:r>
        <w:rPr>
          <w:lang w:val="sr-Cyrl-CS"/>
        </w:rPr>
        <w:t xml:space="preserve"> </w:t>
      </w:r>
      <w:r w:rsidRPr="008862D4">
        <w:rPr>
          <w:lang w:val="sr-Cyrl-CS"/>
        </w:rPr>
        <w:t>некретнина</w:t>
      </w:r>
      <w:r>
        <w:rPr>
          <w:lang w:val="sr-Cyrl-CS"/>
        </w:rPr>
        <w:t xml:space="preserve"> </w:t>
      </w:r>
      <w:r w:rsidRPr="008862D4">
        <w:rPr>
          <w:lang w:val="sr-Cyrl-CS"/>
        </w:rPr>
        <w:t>одговарајућих катастарских општина као:</w:t>
      </w:r>
      <w:r>
        <w:rPr>
          <w:lang w:val="sr-Cyrl-CS"/>
        </w:rPr>
        <w:t xml:space="preserve"> </w:t>
      </w:r>
      <w:r w:rsidRPr="008862D4">
        <w:rPr>
          <w:lang w:val="sr-Cyrl-CS"/>
        </w:rPr>
        <w:t>“добро у општој употреби - путеви” или</w:t>
      </w:r>
      <w:r>
        <w:rPr>
          <w:lang w:val="sr-Cyrl-CS"/>
        </w:rPr>
        <w:t xml:space="preserve"> </w:t>
      </w:r>
      <w:r w:rsidRPr="008862D4">
        <w:rPr>
          <w:lang w:val="sr-Cyrl-CS"/>
        </w:rPr>
        <w:t>“државна својина-путеви”.</w:t>
      </w:r>
    </w:p>
    <w:p w:rsidR="008862D4" w:rsidRDefault="008862D4" w:rsidP="008862D4">
      <w:pPr>
        <w:autoSpaceDE w:val="0"/>
        <w:autoSpaceDN w:val="0"/>
        <w:adjustRightInd w:val="0"/>
        <w:jc w:val="both"/>
        <w:rPr>
          <w:lang w:val="sr-Cyrl-CS"/>
        </w:rPr>
      </w:pPr>
    </w:p>
    <w:p w:rsidR="0050078D" w:rsidRDefault="0050078D" w:rsidP="008862D4">
      <w:pPr>
        <w:autoSpaceDE w:val="0"/>
        <w:autoSpaceDN w:val="0"/>
        <w:adjustRightInd w:val="0"/>
        <w:jc w:val="both"/>
        <w:rPr>
          <w:lang w:val="sr-Cyrl-CS"/>
        </w:rPr>
      </w:pPr>
      <w:r>
        <w:rPr>
          <w:lang w:val="sr-Cyrl-CS"/>
        </w:rPr>
        <w:t xml:space="preserve">Поред претходно наведеног начина уписа у катастар, некатегорисани путеви могу бити </w:t>
      </w:r>
      <w:r w:rsidR="00621506">
        <w:rPr>
          <w:lang w:val="sr-Cyrl-CS"/>
        </w:rPr>
        <w:t xml:space="preserve">истовремено </w:t>
      </w:r>
      <w:r>
        <w:rPr>
          <w:lang w:val="sr-Cyrl-CS"/>
        </w:rPr>
        <w:t xml:space="preserve">грунтовно уписани </w:t>
      </w:r>
      <w:r w:rsidR="00F96431">
        <w:rPr>
          <w:lang w:val="sr-Cyrl-CS"/>
        </w:rPr>
        <w:t>као приватно власништво</w:t>
      </w:r>
      <w:r>
        <w:rPr>
          <w:lang w:val="sr-Cyrl-CS"/>
        </w:rPr>
        <w:t xml:space="preserve">, при чему Град </w:t>
      </w:r>
      <w:r w:rsidR="00621506">
        <w:rPr>
          <w:lang w:val="sr-Cyrl-CS"/>
        </w:rPr>
        <w:t xml:space="preserve">већ </w:t>
      </w:r>
      <w:r w:rsidR="007E5B45">
        <w:rPr>
          <w:lang w:val="sr-Cyrl-CS"/>
        </w:rPr>
        <w:t xml:space="preserve">ради на </w:t>
      </w:r>
      <w:r w:rsidR="00621506">
        <w:rPr>
          <w:lang w:val="sr-Cyrl-CS"/>
        </w:rPr>
        <w:t>рјешава</w:t>
      </w:r>
      <w:r w:rsidR="007E5B45">
        <w:rPr>
          <w:lang w:val="sr-Cyrl-CS"/>
        </w:rPr>
        <w:t>њу</w:t>
      </w:r>
      <w:r w:rsidR="00280A13">
        <w:rPr>
          <w:lang w:val="sr-Cyrl-CS"/>
        </w:rPr>
        <w:t xml:space="preserve"> </w:t>
      </w:r>
      <w:r w:rsidR="007E5B45">
        <w:rPr>
          <w:lang w:val="sr-Cyrl-CS"/>
        </w:rPr>
        <w:t>напријед наведеног и истовремено врши одржавање</w:t>
      </w:r>
      <w:r w:rsidR="007E5B45" w:rsidRPr="007E5B45">
        <w:rPr>
          <w:lang w:val="sr-Cyrl-CS"/>
        </w:rPr>
        <w:t xml:space="preserve"> </w:t>
      </w:r>
      <w:r w:rsidR="007E5B45" w:rsidRPr="008862D4">
        <w:rPr>
          <w:lang w:val="sr-Cyrl-CS"/>
        </w:rPr>
        <w:t>и заштиту мреже</w:t>
      </w:r>
      <w:r w:rsidR="007E5B45">
        <w:rPr>
          <w:lang w:val="sr-Cyrl-CS"/>
        </w:rPr>
        <w:t xml:space="preserve"> некатегорисаних путева.</w:t>
      </w:r>
    </w:p>
    <w:p w:rsidR="0050078D" w:rsidRDefault="0050078D" w:rsidP="008862D4">
      <w:pPr>
        <w:autoSpaceDE w:val="0"/>
        <w:autoSpaceDN w:val="0"/>
        <w:adjustRightInd w:val="0"/>
        <w:jc w:val="both"/>
        <w:rPr>
          <w:lang w:val="sr-Cyrl-CS"/>
        </w:rPr>
      </w:pPr>
    </w:p>
    <w:p w:rsidR="008862D4" w:rsidRDefault="008862D4" w:rsidP="008862D4">
      <w:pPr>
        <w:autoSpaceDE w:val="0"/>
        <w:autoSpaceDN w:val="0"/>
        <w:adjustRightInd w:val="0"/>
        <w:jc w:val="both"/>
        <w:rPr>
          <w:lang w:val="sr-Cyrl-CS"/>
        </w:rPr>
      </w:pPr>
      <w:r w:rsidRPr="008862D4">
        <w:rPr>
          <w:lang w:val="sr-Cyrl-CS"/>
        </w:rPr>
        <w:t>Управљање, грађење, одржавање и заштиту мреже</w:t>
      </w:r>
      <w:r>
        <w:rPr>
          <w:lang w:val="sr-Cyrl-CS"/>
        </w:rPr>
        <w:t xml:space="preserve"> </w:t>
      </w:r>
      <w:r w:rsidRPr="008862D4">
        <w:rPr>
          <w:lang w:val="sr-Cyrl-CS"/>
        </w:rPr>
        <w:t>некатегорисаних путева</w:t>
      </w:r>
      <w:r>
        <w:rPr>
          <w:lang w:val="sr-Cyrl-CS"/>
        </w:rPr>
        <w:t xml:space="preserve"> на територији Града Бијељина</w:t>
      </w:r>
      <w:r w:rsidRPr="008862D4">
        <w:rPr>
          <w:lang w:val="sr-Cyrl-CS"/>
        </w:rPr>
        <w:t xml:space="preserve"> врши</w:t>
      </w:r>
      <w:r>
        <w:rPr>
          <w:lang w:val="sr-Cyrl-CS"/>
        </w:rPr>
        <w:t xml:space="preserve"> </w:t>
      </w:r>
      <w:r w:rsidRPr="008862D4">
        <w:rPr>
          <w:lang w:val="sr-Cyrl-CS"/>
        </w:rPr>
        <w:t>Одјељење за стамбено-комуналне послове и заштиту животне средине</w:t>
      </w:r>
      <w:r w:rsidR="006D2490">
        <w:rPr>
          <w:lang w:val="sr-Cyrl-CS"/>
        </w:rPr>
        <w:t>, у складу са чланом 6. горе наведене одлуке.</w:t>
      </w:r>
    </w:p>
    <w:p w:rsidR="001962D0" w:rsidRDefault="001962D0" w:rsidP="008862D4">
      <w:pPr>
        <w:autoSpaceDE w:val="0"/>
        <w:autoSpaceDN w:val="0"/>
        <w:adjustRightInd w:val="0"/>
        <w:jc w:val="both"/>
        <w:rPr>
          <w:lang w:val="sr-Cyrl-CS"/>
        </w:rPr>
      </w:pPr>
    </w:p>
    <w:p w:rsidR="00AF1B3F" w:rsidRDefault="001962D0" w:rsidP="00AF1B3F">
      <w:pPr>
        <w:jc w:val="both"/>
        <w:rPr>
          <w:lang w:val="sr-Cyrl-CS"/>
        </w:rPr>
      </w:pPr>
      <w:r w:rsidRPr="001962D0">
        <w:rPr>
          <w:lang w:val="sr-Cyrl-CS"/>
        </w:rPr>
        <w:t>Средства за финансирање некатегорисаних путева на подручју Града Бијељина обезбјеђују се од домаћих и страних улагача, донатора, зајмова и кредита, разних накнада и буџетских средстава и осталих приход</w:t>
      </w:r>
      <w:r w:rsidR="006C1073">
        <w:rPr>
          <w:lang w:val="sr-Cyrl-CS"/>
        </w:rPr>
        <w:t>а</w:t>
      </w:r>
      <w:r w:rsidR="00AF1B3F">
        <w:rPr>
          <w:lang w:val="sr-Cyrl-CS"/>
        </w:rPr>
        <w:t xml:space="preserve"> остварених посебним прописима</w:t>
      </w:r>
      <w:r w:rsidR="00AF1B3F">
        <w:rPr>
          <w:lang w:val="sr-Latn-BA"/>
        </w:rPr>
        <w:t xml:space="preserve"> </w:t>
      </w:r>
      <w:r w:rsidR="006C1073">
        <w:rPr>
          <w:lang w:val="sr-Cyrl-CS"/>
        </w:rPr>
        <w:t xml:space="preserve">као што је </w:t>
      </w:r>
      <w:r w:rsidR="006C1073" w:rsidRPr="00AF1B3F">
        <w:rPr>
          <w:lang w:val="sr-Cyrl-CS"/>
        </w:rPr>
        <w:t>Одлу</w:t>
      </w:r>
      <w:r w:rsidR="00BF2F04" w:rsidRPr="00AF1B3F">
        <w:rPr>
          <w:lang w:val="sr-Cyrl-CS"/>
        </w:rPr>
        <w:t>ка</w:t>
      </w:r>
      <w:r w:rsidR="006C1073" w:rsidRPr="00AF1B3F">
        <w:rPr>
          <w:lang w:val="sr-Cyrl-CS"/>
        </w:rPr>
        <w:t xml:space="preserve"> о поступку и критеријумима за суфинансирање пројеката мјесних заједница на подручју Града Бијељина („Службени гласник општине Бијељина“, број: 29/06, 16/08, 29/08, 24/11 и 21/12)</w:t>
      </w:r>
      <w:r w:rsidR="00AF1B3F" w:rsidRPr="00AF1B3F">
        <w:rPr>
          <w:lang w:val="sr-Latn-BA"/>
        </w:rPr>
        <w:t xml:space="preserve">, </w:t>
      </w:r>
      <w:r w:rsidR="00AF1B3F" w:rsidRPr="00AF1B3F">
        <w:rPr>
          <w:lang w:val="sr-Cyrl-CS"/>
        </w:rPr>
        <w:t>којом је дефинисано да Град Бијељина суфинансира у износу од 70%, а мјесне заједнице у износу 30% од укупне вриједности инвестиције.</w:t>
      </w:r>
    </w:p>
    <w:p w:rsidR="00CF482B" w:rsidRDefault="00CF482B" w:rsidP="00AF1B3F">
      <w:pPr>
        <w:jc w:val="both"/>
        <w:rPr>
          <w:lang w:val="sr-Cyrl-CS"/>
        </w:rPr>
      </w:pPr>
    </w:p>
    <w:p w:rsidR="00CF482B" w:rsidRDefault="00CF482B" w:rsidP="00CF482B">
      <w:pPr>
        <w:jc w:val="both"/>
        <w:rPr>
          <w:lang w:val="sr-Cyrl-BA"/>
        </w:rPr>
      </w:pPr>
      <w:r>
        <w:rPr>
          <w:lang w:val="sr-Cyrl-CS"/>
        </w:rPr>
        <w:t xml:space="preserve">На подручју Града Бијељина протеже се око 1.500 </w:t>
      </w:r>
      <w:r>
        <w:rPr>
          <w:lang w:val="sr-Latn-BA"/>
        </w:rPr>
        <w:t>km</w:t>
      </w:r>
      <w:r>
        <w:rPr>
          <w:lang w:val="sr-Cyrl-BA"/>
        </w:rPr>
        <w:t xml:space="preserve"> некатегорисаних путева</w:t>
      </w:r>
      <w:r>
        <w:rPr>
          <w:lang w:val="sr-Cyrl-CS"/>
        </w:rPr>
        <w:t xml:space="preserve"> или у просјеку 27 </w:t>
      </w:r>
      <w:r>
        <w:rPr>
          <w:lang w:val="sr-Latn-BA"/>
        </w:rPr>
        <w:t>km</w:t>
      </w:r>
      <w:r>
        <w:rPr>
          <w:lang w:val="sr-Cyrl-CS"/>
        </w:rPr>
        <w:t xml:space="preserve"> по мјесној заједници. Највећи дио ове мр</w:t>
      </w:r>
      <w:r w:rsidR="007C214D">
        <w:rPr>
          <w:lang w:val="sr-Cyrl-CS"/>
        </w:rPr>
        <w:t xml:space="preserve">еже је са макадамском подлогом. </w:t>
      </w:r>
    </w:p>
    <w:p w:rsidR="00CF482B" w:rsidRDefault="00CF482B" w:rsidP="00AF1B3F">
      <w:pPr>
        <w:jc w:val="both"/>
        <w:rPr>
          <w:lang w:val="sr-Cyrl-CS"/>
        </w:rPr>
      </w:pPr>
    </w:p>
    <w:p w:rsidR="001962D0" w:rsidRDefault="001962D0" w:rsidP="001962D0">
      <w:pPr>
        <w:autoSpaceDE w:val="0"/>
        <w:autoSpaceDN w:val="0"/>
        <w:adjustRightInd w:val="0"/>
        <w:jc w:val="both"/>
        <w:rPr>
          <w:lang w:val="sr-Cyrl-BA"/>
        </w:rPr>
      </w:pPr>
    </w:p>
    <w:p w:rsidR="00D9042F" w:rsidRPr="00664192" w:rsidRDefault="003176FF" w:rsidP="003176FF">
      <w:pPr>
        <w:pStyle w:val="Heading1"/>
        <w:numPr>
          <w:ilvl w:val="0"/>
          <w:numId w:val="0"/>
        </w:numPr>
        <w:ind w:left="340" w:hanging="340"/>
      </w:pPr>
      <w:bookmarkStart w:id="5" w:name="_Toc527978670"/>
      <w:r>
        <w:t xml:space="preserve">3.3.  </w:t>
      </w:r>
      <w:r w:rsidR="00D9042F" w:rsidRPr="00664192">
        <w:t>Градске улице</w:t>
      </w:r>
      <w:bookmarkEnd w:id="5"/>
    </w:p>
    <w:p w:rsidR="00E00238" w:rsidRDefault="00E00238" w:rsidP="00191944">
      <w:pPr>
        <w:jc w:val="both"/>
        <w:rPr>
          <w:lang w:val="sr-Latn-BA"/>
        </w:rPr>
      </w:pPr>
    </w:p>
    <w:p w:rsidR="00BB0C3D" w:rsidRDefault="00BB0C3D" w:rsidP="00BB0C3D">
      <w:pPr>
        <w:jc w:val="both"/>
      </w:pPr>
      <w:r>
        <w:rPr>
          <w:lang w:val="sr-Cyrl-CS"/>
        </w:rPr>
        <w:t xml:space="preserve">Уличну мрежу Града Бијељина чини 225 улица, укупне дужине 174,72 </w:t>
      </w:r>
      <w:r>
        <w:t>km</w:t>
      </w:r>
      <w:r>
        <w:rPr>
          <w:lang w:val="sr-Cyrl-CS"/>
        </w:rPr>
        <w:t>, гдје предњач</w:t>
      </w:r>
      <w:r>
        <w:t>e</w:t>
      </w:r>
      <w:r>
        <w:rPr>
          <w:lang w:val="sr-Cyrl-CS"/>
        </w:rPr>
        <w:t xml:space="preserve"> улиц</w:t>
      </w:r>
      <w:r>
        <w:t>e:</w:t>
      </w:r>
      <w:r>
        <w:rPr>
          <w:lang w:val="sr-Cyrl-CS"/>
        </w:rPr>
        <w:t xml:space="preserve"> Стефана Дечанског дужине 6,8 км, Српске војске дужине 6,7 км и Војводе Петра Бојовића дужине 6,2</w:t>
      </w:r>
      <w:r w:rsidR="00A46A74">
        <w:rPr>
          <w:lang w:val="sr-Cyrl-CS"/>
        </w:rPr>
        <w:t xml:space="preserve"> </w:t>
      </w:r>
      <w:r>
        <w:rPr>
          <w:lang w:val="sr-Cyrl-CS"/>
        </w:rPr>
        <w:t>км.</w:t>
      </w:r>
      <w:r>
        <w:t xml:space="preserve"> </w:t>
      </w:r>
    </w:p>
    <w:p w:rsidR="00BB0C3D" w:rsidRPr="00705C54" w:rsidRDefault="00BB0C3D" w:rsidP="00705C54">
      <w:pPr>
        <w:pStyle w:val="Subtitle"/>
      </w:pPr>
    </w:p>
    <w:p w:rsidR="00C5569D" w:rsidRDefault="00C5569D" w:rsidP="00C5569D">
      <w:pPr>
        <w:rPr>
          <w:i/>
          <w:lang w:val="sr-Cyrl-CS"/>
        </w:rPr>
      </w:pPr>
      <w:r w:rsidRPr="00A55F57">
        <w:rPr>
          <w:i/>
          <w:lang w:val="sr-Cyrl-CS"/>
        </w:rPr>
        <w:t>Табела</w:t>
      </w:r>
      <w:r>
        <w:rPr>
          <w:i/>
          <w:lang w:val="sr-Cyrl-CS"/>
        </w:rPr>
        <w:t xml:space="preserve"> број 2</w:t>
      </w:r>
      <w:r w:rsidRPr="00A55F57">
        <w:rPr>
          <w:i/>
          <w:lang w:val="sr-Cyrl-CS"/>
        </w:rPr>
        <w:t>:</w:t>
      </w:r>
      <w:r>
        <w:rPr>
          <w:i/>
          <w:lang w:val="sr-Cyrl-CS"/>
        </w:rPr>
        <w:t xml:space="preserve"> </w:t>
      </w:r>
      <w:r>
        <w:rPr>
          <w:i/>
        </w:rPr>
        <w:t>Списак градских улица са њиховим дужинама</w:t>
      </w:r>
      <w:r w:rsidRPr="00A55F57">
        <w:rPr>
          <w:i/>
          <w:lang w:val="sr-Cyrl-CS"/>
        </w:rPr>
        <w:t xml:space="preserve"> </w:t>
      </w:r>
      <w:r>
        <w:rPr>
          <w:i/>
          <w:lang w:val="sr-Cyrl-CS"/>
        </w:rPr>
        <w:t>на територији Града Бијељина</w:t>
      </w:r>
    </w:p>
    <w:p w:rsidR="00BB0C3D" w:rsidRDefault="00BB0C3D" w:rsidP="00191944">
      <w:pPr>
        <w:jc w:val="both"/>
        <w:rPr>
          <w:lang w:val="sr-Latn-BA"/>
        </w:rPr>
      </w:pPr>
    </w:p>
    <w:p w:rsidR="00184BB2" w:rsidRDefault="00184BB2" w:rsidP="00191944">
      <w:pPr>
        <w:jc w:val="both"/>
      </w:pPr>
    </w:p>
    <w:tbl>
      <w:tblPr>
        <w:tblW w:w="0" w:type="auto"/>
        <w:tblInd w:w="25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tblPr>
      <w:tblGrid>
        <w:gridCol w:w="851"/>
        <w:gridCol w:w="5585"/>
        <w:gridCol w:w="2323"/>
      </w:tblGrid>
      <w:tr w:rsidR="003D658E" w:rsidRPr="00985B21" w:rsidTr="00D6189C">
        <w:trPr>
          <w:trHeight w:val="388"/>
        </w:trPr>
        <w:tc>
          <w:tcPr>
            <w:tcW w:w="851" w:type="dxa"/>
            <w:shd w:val="clear" w:color="auto" w:fill="auto"/>
          </w:tcPr>
          <w:p w:rsidR="003D658E" w:rsidRPr="00985B21" w:rsidRDefault="003D658E" w:rsidP="003D658E">
            <w:pPr>
              <w:jc w:val="center"/>
              <w:rPr>
                <w:b/>
                <w:bCs/>
                <w:sz w:val="20"/>
                <w:szCs w:val="20"/>
              </w:rPr>
            </w:pPr>
            <w:r w:rsidRPr="00985B21">
              <w:rPr>
                <w:b/>
                <w:bCs/>
                <w:sz w:val="20"/>
                <w:szCs w:val="20"/>
              </w:rPr>
              <w:t>Редни бр.</w:t>
            </w:r>
          </w:p>
        </w:tc>
        <w:tc>
          <w:tcPr>
            <w:tcW w:w="5585" w:type="dxa"/>
            <w:shd w:val="clear" w:color="auto" w:fill="auto"/>
            <w:vAlign w:val="center"/>
          </w:tcPr>
          <w:p w:rsidR="003D658E" w:rsidRPr="00985B21" w:rsidRDefault="003D658E" w:rsidP="003D658E">
            <w:pPr>
              <w:jc w:val="center"/>
              <w:rPr>
                <w:b/>
                <w:bCs/>
                <w:sz w:val="20"/>
                <w:szCs w:val="20"/>
              </w:rPr>
            </w:pPr>
            <w:r w:rsidRPr="00985B21">
              <w:rPr>
                <w:b/>
                <w:bCs/>
                <w:sz w:val="20"/>
                <w:szCs w:val="20"/>
              </w:rPr>
              <w:t>Назив улице</w:t>
            </w:r>
          </w:p>
        </w:tc>
        <w:tc>
          <w:tcPr>
            <w:tcW w:w="2323" w:type="dxa"/>
            <w:shd w:val="clear" w:color="auto" w:fill="auto"/>
            <w:vAlign w:val="center"/>
          </w:tcPr>
          <w:p w:rsidR="003D658E" w:rsidRPr="00985B21" w:rsidRDefault="003D658E" w:rsidP="003D658E">
            <w:pPr>
              <w:jc w:val="center"/>
              <w:rPr>
                <w:b/>
                <w:bCs/>
                <w:sz w:val="20"/>
                <w:szCs w:val="20"/>
              </w:rPr>
            </w:pPr>
            <w:r w:rsidRPr="00985B21">
              <w:rPr>
                <w:b/>
                <w:bCs/>
                <w:sz w:val="20"/>
                <w:szCs w:val="20"/>
              </w:rPr>
              <w:t>Дужина у метрима</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1. маја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357</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1. децембра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198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2. априла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233</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8. марта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322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18. новембра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433</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24. септембра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254</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27. марта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1 729</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Арчибалда Рајса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177</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Алексе Шантића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255</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Арсенија Чарнојевића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927</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Атинска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226</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Баје Пивљанина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1 954</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Баје Станишића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896</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Балканска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205</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Бањалучка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501</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Бањанска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292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Београдска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509</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Богдана Зимоњића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372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Богдана Жерајића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314</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Боре Станковића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278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Бориса Пастернака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360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Божидара Жутића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503</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Бошка Бухе</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268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Бранка Миљковића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204</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Бранка Радичевића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305</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Бранка Ћопића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132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Браће Гаврића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251</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Браће Југовића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185</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Браће Суботић</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457</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Брчанска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801</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Васе Пелагића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589</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Васе Тодоровића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230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Василија Острошког</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960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Васка Попе</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879</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Видовданска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396</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Владике Гаврила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635</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Владике Николаја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1 783</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Владимира Гаћиновића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1 375</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Војвођанска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367</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Војводе Петра Бојовића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6 219</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Војводе Радомира Путника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736</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Војводе Степе Степановића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411</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Вука Караџића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157</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Вуковарска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323</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Галац</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1 388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Гаврила Принципа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503</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Гетеова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153</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Грачаничка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126</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Данила Илића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716</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Данила Киша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448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Данка Кабиља Букија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2 195</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Даворина Јенка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387</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Десанке Максимовић</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231</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Димитрија Туцовића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2 462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Добровољачка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222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Доситеја Обрадовића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121</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Дринска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367</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Душана Баранина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1 079</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Душана Радовића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2 374</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Душана Радовића 1</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508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Душана Радовића 2</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585</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Душана Радовића 3</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488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Душана Радовића 4</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409</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Душана Радовића 5</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350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Душана Радовића 7</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417</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Душана Радовића 8</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578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Ђакона Авакума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224</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Ђуре Даничића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806</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Ђуре Јакшића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166</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Жичка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187</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Живојина Мишића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730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Жртава фашистичког терора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347</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Жртава Јадовног</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173</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Зеке Буљубаше</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234</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Змај Јове Јовановића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161</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Зорана Радмиловића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135</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Иве Андрића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1 001</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Илије Гарашанина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1 683</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Ивана Горана Ковачића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237</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Јакова Миловића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180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Јанка Веселиновића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1 011</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Јасеновачких мученика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1 120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Јерменска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689</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Јеврејска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300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Јосифа Маринковића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480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Јосифа Панчића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104</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Јована Цвијића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130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Јована Дучића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340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Јована Кронштатског</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467</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Јована Рашковића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626</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Јована Скерлића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245</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Јурија Гагарина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2 710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Кадињача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145</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Карађорђева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442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Кнегиње Милице</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549</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Кнеза Иве од Семберије</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1 668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Кнеза Милоша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318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Книнска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160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Колубарска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194</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Комитска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1 398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Косовке дјевојке</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192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Косовска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655</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Косте Новаковића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974</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Козарачка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294</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Крајишка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100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Краља Твртка I</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700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Краља Милутина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114</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Краља Драгутина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175</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Крушевачка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1 352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Кумановска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480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Крфска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206</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Кулина Бана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2 356</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Лазе Костића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4 153</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Лазе Лазаревића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430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Лопарска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330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Лозничка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148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Луја Пастера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355</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Лукијана Мушицког</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445</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Љубомира Ненадовића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839</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Мајевичка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1 303</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Мајке Јевросиме</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442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Мајора Драгутина Гавриловића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1 082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Мајора Милана Тепића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203</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Марије Бурсаћ</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365</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Марка Краљевића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126</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Марка Миљанова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1 522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Мачванска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3 753</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Метохијска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387</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Меше Селимовића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467</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Михајла Пупина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490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Мике Боснић</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1 682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Милешевска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374</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Милована Глишића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1 760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Милоша Црњанског</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116</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Милоша Обилића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788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Митра Трифуновића Уче</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161</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Младе Босне</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419</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Московска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1 112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Мученика Романових</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1 573</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Недељка Чабриновића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143</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Незнаних јунака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1 211</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Николе Пашића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126</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Николе Спасојевића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298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Николе Тесле</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313</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Нушићева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570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Његошева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436</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Паје Јовановића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400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Пантелинска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5 113</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Париске комуне</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713</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Патријарха Павла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244</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Пере Станића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247</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Петра Кочића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2 422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Петра Лубарде</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242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Петрове Горе</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402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Петровградска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1 641</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Подрињска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1 091</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Посавска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499</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Потпоручника Смајића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333</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Пребиловачка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318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Професора Бакајлића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292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Професора Николе Мачкића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185</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Проте Матеје</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232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Пушкинова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670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Раје Бањичића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5 853</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Ратка Перића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191</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Рачанска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1 357</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Розе др Папо</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210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Рударска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214</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Руђера Бошковића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128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Сарајевска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368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Саве Ковачевића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195</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Саве Мркаља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415</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Саве Шумановића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1 025</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Савска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178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Светог Саве</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623</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Светозара Марковића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390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Светозара Милетића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107</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Светозара Ћоровића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3 806</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Семберских ратара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4 781</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Сергеја Јесењина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330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Симе Милутиновића Сарајлије</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260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Симе Матавуља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208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Скендера Куленовића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170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Слободана Јовановића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650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Славонска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371</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Софке Николић</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914</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Соколска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246</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Солунска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352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Сремска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676</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Српске Добровољачке Гарде</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1 569</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Српске Војске</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6 752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Старине Новака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242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Старог Вујадина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237</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Стефана Дечанског</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6 862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Стефана Немање</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778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Стефана Томашевића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181</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Стевана Крњића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236</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Стјепана Митрова Љубише</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1 571</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Стевана Синђелића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309</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Студеничка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180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Сутјеска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228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Таковска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268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Танаска Рајића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340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Тиршова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324</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Толстојева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894</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Трг Краља Петра I Карађорђевића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132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Трг Ђенерала Драже Михаиловића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376</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Трифка Грабежа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280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Ћирила и Методија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992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Угљевичка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707</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Уроша Предића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1 148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Фјодора Михајловича Достојевског</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300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Филипа Вишњића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2 038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Фрушкогорска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1 788</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Хајдук Станкова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905</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Хајдук Вељкова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382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Херцеговачка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282</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Хиландарска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907</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Цара Душана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661</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Цара Лазара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645</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Цара Уроша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877</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Церска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220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Цетињска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389</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Црвеног крста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540</w:t>
            </w:r>
          </w:p>
        </w:tc>
      </w:tr>
      <w:tr w:rsidR="003D658E" w:rsidRPr="00985B21" w:rsidTr="00D6189C">
        <w:tc>
          <w:tcPr>
            <w:tcW w:w="851" w:type="dxa"/>
            <w:shd w:val="clear" w:color="auto" w:fill="auto"/>
          </w:tcPr>
          <w:p w:rsidR="003D658E" w:rsidRPr="00985B21" w:rsidRDefault="003D658E" w:rsidP="003D658E">
            <w:pPr>
              <w:numPr>
                <w:ilvl w:val="0"/>
                <w:numId w:val="8"/>
              </w:numPr>
              <w:rPr>
                <w:bCs/>
                <w:sz w:val="20"/>
                <w:szCs w:val="20"/>
              </w:rPr>
            </w:pPr>
          </w:p>
        </w:tc>
        <w:tc>
          <w:tcPr>
            <w:tcW w:w="5585" w:type="dxa"/>
            <w:shd w:val="clear" w:color="auto" w:fill="auto"/>
          </w:tcPr>
          <w:p w:rsidR="003D658E" w:rsidRPr="00985B21" w:rsidRDefault="003D658E" w:rsidP="00D6256A">
            <w:pPr>
              <w:rPr>
                <w:bCs/>
                <w:sz w:val="20"/>
                <w:szCs w:val="20"/>
              </w:rPr>
            </w:pPr>
            <w:r w:rsidRPr="00985B21">
              <w:rPr>
                <w:bCs/>
                <w:sz w:val="20"/>
                <w:szCs w:val="20"/>
              </w:rPr>
              <w:t>Шабачких ђака</w:t>
            </w:r>
          </w:p>
        </w:tc>
        <w:tc>
          <w:tcPr>
            <w:tcW w:w="2323" w:type="dxa"/>
            <w:shd w:val="clear" w:color="auto" w:fill="auto"/>
          </w:tcPr>
          <w:p w:rsidR="003D658E" w:rsidRPr="00985B21" w:rsidRDefault="003D658E" w:rsidP="00D6256A">
            <w:pPr>
              <w:jc w:val="center"/>
              <w:rPr>
                <w:bCs/>
                <w:sz w:val="20"/>
                <w:szCs w:val="20"/>
              </w:rPr>
            </w:pPr>
            <w:r w:rsidRPr="00985B21">
              <w:rPr>
                <w:bCs/>
                <w:sz w:val="20"/>
                <w:szCs w:val="20"/>
              </w:rPr>
              <w:t>1 173</w:t>
            </w:r>
          </w:p>
        </w:tc>
      </w:tr>
      <w:tr w:rsidR="003D658E" w:rsidRPr="00985B21" w:rsidTr="00D6189C">
        <w:trPr>
          <w:trHeight w:val="306"/>
        </w:trPr>
        <w:tc>
          <w:tcPr>
            <w:tcW w:w="851" w:type="dxa"/>
            <w:shd w:val="clear" w:color="auto" w:fill="auto"/>
          </w:tcPr>
          <w:p w:rsidR="003D658E" w:rsidRPr="00985B21" w:rsidRDefault="003D658E" w:rsidP="00D6256A">
            <w:pPr>
              <w:rPr>
                <w:b/>
                <w:bCs/>
                <w:sz w:val="20"/>
                <w:szCs w:val="20"/>
              </w:rPr>
            </w:pPr>
          </w:p>
        </w:tc>
        <w:tc>
          <w:tcPr>
            <w:tcW w:w="5585" w:type="dxa"/>
            <w:shd w:val="clear" w:color="auto" w:fill="auto"/>
            <w:vAlign w:val="center"/>
          </w:tcPr>
          <w:p w:rsidR="003D658E" w:rsidRPr="00985B21" w:rsidRDefault="003D658E" w:rsidP="008C60C1">
            <w:pPr>
              <w:rPr>
                <w:b/>
                <w:bCs/>
                <w:sz w:val="20"/>
                <w:szCs w:val="20"/>
              </w:rPr>
            </w:pPr>
            <w:r w:rsidRPr="00985B21">
              <w:rPr>
                <w:b/>
                <w:bCs/>
                <w:sz w:val="20"/>
                <w:szCs w:val="20"/>
              </w:rPr>
              <w:t>УКУПНО</w:t>
            </w:r>
          </w:p>
        </w:tc>
        <w:tc>
          <w:tcPr>
            <w:tcW w:w="2323" w:type="dxa"/>
            <w:shd w:val="clear" w:color="auto" w:fill="auto"/>
            <w:vAlign w:val="center"/>
          </w:tcPr>
          <w:p w:rsidR="003D658E" w:rsidRPr="00985B21" w:rsidRDefault="003D658E" w:rsidP="008C60C1">
            <w:pPr>
              <w:jc w:val="center"/>
              <w:rPr>
                <w:b/>
                <w:bCs/>
                <w:sz w:val="20"/>
                <w:szCs w:val="20"/>
              </w:rPr>
            </w:pPr>
            <w:r w:rsidRPr="00985B21">
              <w:rPr>
                <w:b/>
                <w:bCs/>
                <w:sz w:val="20"/>
                <w:szCs w:val="20"/>
              </w:rPr>
              <w:t>174 720 m</w:t>
            </w:r>
          </w:p>
        </w:tc>
      </w:tr>
    </w:tbl>
    <w:p w:rsidR="00184BB2" w:rsidRDefault="00184BB2" w:rsidP="00191944">
      <w:pPr>
        <w:jc w:val="both"/>
        <w:rPr>
          <w:b/>
        </w:rPr>
      </w:pPr>
    </w:p>
    <w:p w:rsidR="003D658E" w:rsidRPr="00C5569D" w:rsidRDefault="003D658E" w:rsidP="00184BB2">
      <w:pPr>
        <w:rPr>
          <w:i/>
          <w:lang w:val="sr-Cyrl-BA"/>
        </w:rPr>
      </w:pPr>
    </w:p>
    <w:p w:rsidR="00BB0C3D" w:rsidRPr="00BB0C3D" w:rsidRDefault="00BB0C3D" w:rsidP="00BB0C3D">
      <w:pPr>
        <w:jc w:val="both"/>
        <w:rPr>
          <w:lang w:val="sr-Cyrl-CS"/>
        </w:rPr>
      </w:pPr>
      <w:r>
        <w:rPr>
          <w:lang w:val="sr-Cyrl-CS"/>
        </w:rPr>
        <w:t>Изградњом обилазнице око Града дјелимично је растерећен градски саобраћај. Трећи, а уједно и последњи крак обилазнице отворен је за саобраћај 2012. године. Обилазницом је саобраћај возила која транзитирају кроз Бијељину, а долазе из правца Зворника, Тузле, Брчког и Сремске Раче преусмјерен на спољни магистрални прстен око Града. Прије изградње обилазнице транзитни саобраћај се одвијао улицама: Стефана Дечанског, Сремска, Живојина Мишића, Димитрија Туцовића, Комитска, Пантелинска, 27. марта и Српске војске, што је доводило до повећане густине саобраћаја и емисије штетних гасова, а често и до саобраћајних загушења.</w:t>
      </w:r>
    </w:p>
    <w:p w:rsidR="003D658E" w:rsidRDefault="003D658E" w:rsidP="00184BB2">
      <w:pPr>
        <w:rPr>
          <w:i/>
          <w:lang w:val="sr-Cyrl-CS"/>
        </w:rPr>
      </w:pPr>
    </w:p>
    <w:p w:rsidR="00114082" w:rsidRDefault="00114082" w:rsidP="00114082">
      <w:pPr>
        <w:jc w:val="both"/>
        <w:rPr>
          <w:lang w:val="sr-Cyrl-CS"/>
        </w:rPr>
      </w:pPr>
      <w:r>
        <w:rPr>
          <w:lang w:val="sr-Cyrl-CS"/>
        </w:rPr>
        <w:lastRenderedPageBreak/>
        <w:t>У склопу пројекта</w:t>
      </w:r>
      <w:r>
        <w:t xml:space="preserve"> изградње канализације </w:t>
      </w:r>
      <w:r>
        <w:rPr>
          <w:lang w:val="sr-Cyrl-CS"/>
        </w:rPr>
        <w:t>извршена је</w:t>
      </w:r>
      <w:r>
        <w:t xml:space="preserve"> реконструкција већег дијела градске уличне мреже</w:t>
      </w:r>
      <w:r>
        <w:rPr>
          <w:lang w:val="sr-Cyrl-CS"/>
        </w:rPr>
        <w:t xml:space="preserve">, односно </w:t>
      </w:r>
      <w:r w:rsidR="00E65CF3">
        <w:rPr>
          <w:lang w:val="sr-Cyrl-CS"/>
        </w:rPr>
        <w:t xml:space="preserve">око </w:t>
      </w:r>
      <w:r w:rsidR="00AF213F">
        <w:rPr>
          <w:lang w:val="sr-Latn-BA"/>
        </w:rPr>
        <w:t>4</w:t>
      </w:r>
      <w:r w:rsidR="00E65CF3">
        <w:rPr>
          <w:lang w:val="sr-Cyrl-CS"/>
        </w:rPr>
        <w:t xml:space="preserve">0 </w:t>
      </w:r>
      <w:r w:rsidR="00E65CF3">
        <w:rPr>
          <w:lang w:val="sr-Latn-CS"/>
        </w:rPr>
        <w:t xml:space="preserve">km, </w:t>
      </w:r>
      <w:r w:rsidR="00C75000">
        <w:rPr>
          <w:lang w:val="sr-Cyrl-CS"/>
        </w:rPr>
        <w:t xml:space="preserve">која је </w:t>
      </w:r>
      <w:r w:rsidR="000E5ACF">
        <w:rPr>
          <w:lang w:val="sr-Cyrl-CS"/>
        </w:rPr>
        <w:t>обухватала реконструкцију у пуном профилу (нови асфалтни застор, ивичњаци, зелене површине, тротоари, саобраћајна сигнализација и друго).</w:t>
      </w:r>
    </w:p>
    <w:p w:rsidR="00834903" w:rsidRDefault="00834903" w:rsidP="00114082">
      <w:pPr>
        <w:jc w:val="both"/>
        <w:rPr>
          <w:i/>
          <w:lang w:val="sr-Cyrl-CS"/>
        </w:rPr>
      </w:pPr>
    </w:p>
    <w:p w:rsidR="007D0034" w:rsidRDefault="007D0034" w:rsidP="00114082">
      <w:pPr>
        <w:jc w:val="both"/>
        <w:rPr>
          <w:i/>
          <w:lang w:val="sr-Cyrl-CS"/>
        </w:rPr>
      </w:pPr>
    </w:p>
    <w:p w:rsidR="007D0034" w:rsidRDefault="007D0034" w:rsidP="00114082">
      <w:pPr>
        <w:jc w:val="both"/>
        <w:rPr>
          <w:i/>
          <w:lang w:val="sr-Cyrl-CS"/>
        </w:rPr>
      </w:pPr>
    </w:p>
    <w:p w:rsidR="009A1481" w:rsidRDefault="009A1481" w:rsidP="009A1481">
      <w:pPr>
        <w:pStyle w:val="Heading1"/>
        <w:numPr>
          <w:ilvl w:val="0"/>
          <w:numId w:val="0"/>
        </w:numPr>
        <w:ind w:left="340" w:hanging="340"/>
        <w:rPr>
          <w:lang w:val="sr-Cyrl-BA"/>
        </w:rPr>
      </w:pPr>
      <w:bookmarkStart w:id="6" w:name="_Toc527978671"/>
      <w:r>
        <w:rPr>
          <w:lang w:val="sr-Cyrl-BA"/>
        </w:rPr>
        <w:t>3.4. Кружне раскрснице</w:t>
      </w:r>
      <w:bookmarkEnd w:id="6"/>
    </w:p>
    <w:p w:rsidR="009A1481" w:rsidRDefault="009A1481" w:rsidP="007D0034">
      <w:pPr>
        <w:jc w:val="both"/>
        <w:rPr>
          <w:lang w:val="sr-Cyrl-BA"/>
        </w:rPr>
      </w:pPr>
    </w:p>
    <w:p w:rsidR="009A1481" w:rsidRDefault="009A1481" w:rsidP="007D0034">
      <w:pPr>
        <w:jc w:val="both"/>
        <w:rPr>
          <w:lang w:val="sr-Cyrl-BA"/>
        </w:rPr>
      </w:pPr>
    </w:p>
    <w:p w:rsidR="007D0034" w:rsidRDefault="007D0034" w:rsidP="007D0034">
      <w:pPr>
        <w:jc w:val="both"/>
        <w:rPr>
          <w:lang w:val="sr-Cyrl-BA"/>
        </w:rPr>
      </w:pPr>
      <w:r>
        <w:rPr>
          <w:lang w:val="sr-Cyrl-BA"/>
        </w:rPr>
        <w:t xml:space="preserve">На укрштању улица Димитрија Туцовића, Рачанска и Комитска, 2000. године је пројектована раскрсница која по својим геометријским карактеристикама и намјени саобраћајних трака омогућава кружни ток саобраћаја, иако није пројектована као класична кружна раскрсница. </w:t>
      </w:r>
    </w:p>
    <w:p w:rsidR="007D0034" w:rsidRDefault="007D0034" w:rsidP="00114082">
      <w:pPr>
        <w:jc w:val="both"/>
        <w:rPr>
          <w:lang w:val="sr-Cyrl-CS"/>
        </w:rPr>
      </w:pPr>
    </w:p>
    <w:p w:rsidR="007D0034" w:rsidRPr="007D0034" w:rsidRDefault="007D0034" w:rsidP="00114082">
      <w:pPr>
        <w:jc w:val="both"/>
        <w:rPr>
          <w:lang w:val="sr-Cyrl-CS"/>
        </w:rPr>
      </w:pPr>
    </w:p>
    <w:p w:rsidR="007D0034" w:rsidRDefault="00827014" w:rsidP="00114082">
      <w:pPr>
        <w:jc w:val="both"/>
        <w:rPr>
          <w:i/>
          <w:lang w:val="sr-Cyrl-CS"/>
        </w:rPr>
      </w:pPr>
      <w:r>
        <w:rPr>
          <w:i/>
          <w:noProof/>
          <w:lang w:val="en-GB" w:eastAsia="en-GB"/>
        </w:rPr>
        <w:drawing>
          <wp:inline distT="0" distB="0" distL="0" distR="0">
            <wp:extent cx="5760085" cy="4498074"/>
            <wp:effectExtent l="19050" t="0" r="0" b="0"/>
            <wp:docPr id="3" name="Picture 1" descr="C:\Users\nmitric\Desktop\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mitric\Desktop\Untitled.jpg"/>
                    <pic:cNvPicPr>
                      <a:picLocks noChangeAspect="1" noChangeArrowheads="1"/>
                    </pic:cNvPicPr>
                  </pic:nvPicPr>
                  <pic:blipFill>
                    <a:blip r:embed="rId11"/>
                    <a:srcRect/>
                    <a:stretch>
                      <a:fillRect/>
                    </a:stretch>
                  </pic:blipFill>
                  <pic:spPr bwMode="auto">
                    <a:xfrm>
                      <a:off x="0" y="0"/>
                      <a:ext cx="5760085" cy="4498074"/>
                    </a:xfrm>
                    <a:prstGeom prst="rect">
                      <a:avLst/>
                    </a:prstGeom>
                    <a:noFill/>
                    <a:ln w="9525">
                      <a:noFill/>
                      <a:miter lim="800000"/>
                      <a:headEnd/>
                      <a:tailEnd/>
                    </a:ln>
                  </pic:spPr>
                </pic:pic>
              </a:graphicData>
            </a:graphic>
          </wp:inline>
        </w:drawing>
      </w:r>
    </w:p>
    <w:p w:rsidR="007D0034" w:rsidRDefault="007D0034" w:rsidP="00114082">
      <w:pPr>
        <w:jc w:val="both"/>
        <w:rPr>
          <w:i/>
          <w:lang w:val="sr-Cyrl-CS"/>
        </w:rPr>
      </w:pPr>
    </w:p>
    <w:p w:rsidR="007D0034" w:rsidRDefault="007D0034" w:rsidP="00114082">
      <w:pPr>
        <w:jc w:val="both"/>
        <w:rPr>
          <w:i/>
          <w:lang w:val="sr-Cyrl-CS"/>
        </w:rPr>
      </w:pPr>
    </w:p>
    <w:p w:rsidR="007D0034" w:rsidRPr="00827014" w:rsidRDefault="00827014" w:rsidP="00114082">
      <w:pPr>
        <w:jc w:val="both"/>
        <w:rPr>
          <w:i/>
          <w:lang w:val="sr-Cyrl-BA"/>
        </w:rPr>
      </w:pPr>
      <w:r>
        <w:rPr>
          <w:i/>
          <w:lang w:val="sr-Cyrl-CS"/>
        </w:rPr>
        <w:t xml:space="preserve">Графички прилог број 3: </w:t>
      </w:r>
      <w:r>
        <w:rPr>
          <w:i/>
          <w:lang w:val="sr-Cyrl-BA"/>
        </w:rPr>
        <w:t xml:space="preserve">Раскрсница </w:t>
      </w:r>
      <w:r w:rsidRPr="00827014">
        <w:rPr>
          <w:i/>
          <w:lang w:val="sr-Cyrl-BA"/>
        </w:rPr>
        <w:t>улица Димитрија Туцовића, Рачанска и Комитска</w:t>
      </w:r>
    </w:p>
    <w:p w:rsidR="007D0034" w:rsidRDefault="007D0034" w:rsidP="00114082">
      <w:pPr>
        <w:jc w:val="both"/>
        <w:rPr>
          <w:i/>
          <w:lang w:val="sr-Cyrl-CS"/>
        </w:rPr>
      </w:pPr>
    </w:p>
    <w:p w:rsidR="007D0034" w:rsidRDefault="007D0034" w:rsidP="00114082">
      <w:pPr>
        <w:jc w:val="both"/>
        <w:rPr>
          <w:i/>
          <w:lang w:val="sr-Cyrl-CS"/>
        </w:rPr>
      </w:pPr>
    </w:p>
    <w:p w:rsidR="007D0034" w:rsidRDefault="007D0034" w:rsidP="00114082">
      <w:pPr>
        <w:jc w:val="both"/>
        <w:rPr>
          <w:i/>
          <w:lang w:val="sr-Cyrl-CS"/>
        </w:rPr>
      </w:pPr>
    </w:p>
    <w:p w:rsidR="007D0034" w:rsidRDefault="007D0034" w:rsidP="00114082">
      <w:pPr>
        <w:jc w:val="both"/>
        <w:rPr>
          <w:i/>
          <w:lang w:val="sr-Cyrl-CS"/>
        </w:rPr>
      </w:pPr>
    </w:p>
    <w:p w:rsidR="007D0034" w:rsidRDefault="007D0034" w:rsidP="00114082">
      <w:pPr>
        <w:jc w:val="both"/>
        <w:rPr>
          <w:i/>
          <w:lang w:val="sr-Cyrl-CS"/>
        </w:rPr>
      </w:pPr>
    </w:p>
    <w:p w:rsidR="007D0034" w:rsidRDefault="007D0034" w:rsidP="00114082">
      <w:pPr>
        <w:jc w:val="both"/>
        <w:rPr>
          <w:i/>
          <w:lang w:val="sr-Cyrl-CS"/>
        </w:rPr>
      </w:pPr>
    </w:p>
    <w:p w:rsidR="007D0034" w:rsidRDefault="007D0034" w:rsidP="00114082">
      <w:pPr>
        <w:jc w:val="both"/>
        <w:rPr>
          <w:i/>
          <w:lang w:val="sr-Cyrl-CS"/>
        </w:rPr>
      </w:pPr>
    </w:p>
    <w:p w:rsidR="002313A7" w:rsidRDefault="002313A7" w:rsidP="002313A7">
      <w:pPr>
        <w:jc w:val="both"/>
        <w:rPr>
          <w:lang w:val="sr-Cyrl-CS"/>
        </w:rPr>
      </w:pPr>
      <w:r>
        <w:rPr>
          <w:noProof/>
          <w:lang w:val="en-GB" w:eastAsia="en-GB"/>
        </w:rPr>
        <w:drawing>
          <wp:inline distT="0" distB="0" distL="0" distR="0">
            <wp:extent cx="5582285" cy="3317240"/>
            <wp:effectExtent l="19050" t="0" r="0" b="0"/>
            <wp:docPr id="4" name="Picture 3" descr="172dca28330f96fb8fd9fc6059d3f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72dca28330f96fb8fd9fc6059d3f624"/>
                    <pic:cNvPicPr>
                      <a:picLocks noChangeAspect="1" noChangeArrowheads="1"/>
                    </pic:cNvPicPr>
                  </pic:nvPicPr>
                  <pic:blipFill>
                    <a:blip r:embed="rId12"/>
                    <a:srcRect/>
                    <a:stretch>
                      <a:fillRect/>
                    </a:stretch>
                  </pic:blipFill>
                  <pic:spPr bwMode="auto">
                    <a:xfrm>
                      <a:off x="0" y="0"/>
                      <a:ext cx="5582285" cy="3317240"/>
                    </a:xfrm>
                    <a:prstGeom prst="rect">
                      <a:avLst/>
                    </a:prstGeom>
                    <a:noFill/>
                    <a:ln w="9525">
                      <a:noFill/>
                      <a:miter lim="800000"/>
                      <a:headEnd/>
                      <a:tailEnd/>
                    </a:ln>
                  </pic:spPr>
                </pic:pic>
              </a:graphicData>
            </a:graphic>
          </wp:inline>
        </w:drawing>
      </w:r>
    </w:p>
    <w:p w:rsidR="002313A7" w:rsidRDefault="002313A7" w:rsidP="002313A7">
      <w:pPr>
        <w:jc w:val="both"/>
        <w:rPr>
          <w:i/>
          <w:lang w:val="sr-Cyrl-CS"/>
        </w:rPr>
      </w:pPr>
    </w:p>
    <w:p w:rsidR="002313A7" w:rsidRPr="00233196" w:rsidRDefault="002727E3" w:rsidP="002313A7">
      <w:pPr>
        <w:jc w:val="both"/>
        <w:rPr>
          <w:lang w:val="sr-Cyrl-CS"/>
        </w:rPr>
      </w:pPr>
      <w:r>
        <w:rPr>
          <w:i/>
          <w:lang w:val="sr-Cyrl-CS"/>
        </w:rPr>
        <w:t xml:space="preserve">Графички прилог број </w:t>
      </w:r>
      <w:r w:rsidR="007A16A1">
        <w:rPr>
          <w:i/>
          <w:lang w:val="sr-Cyrl-CS"/>
        </w:rPr>
        <w:t>4</w:t>
      </w:r>
      <w:r>
        <w:rPr>
          <w:i/>
          <w:lang w:val="sr-Cyrl-CS"/>
        </w:rPr>
        <w:t>:</w:t>
      </w:r>
      <w:r w:rsidR="002313A7">
        <w:rPr>
          <w:i/>
          <w:lang w:val="sr-Cyrl-CS"/>
        </w:rPr>
        <w:t xml:space="preserve"> Кружна раскрсница на укрштању улица Кулина бана, Незнаних јунака и Душана Баранина</w:t>
      </w:r>
    </w:p>
    <w:p w:rsidR="00BB0C3D" w:rsidRDefault="00BB0C3D" w:rsidP="00BC680F">
      <w:pPr>
        <w:jc w:val="both"/>
      </w:pPr>
    </w:p>
    <w:p w:rsidR="00BB0C3D" w:rsidRDefault="00BB0C3D" w:rsidP="00BB0C3D">
      <w:pPr>
        <w:jc w:val="both"/>
        <w:rPr>
          <w:lang w:val="sr-Cyrl-CS"/>
        </w:rPr>
      </w:pPr>
      <w:r>
        <w:rPr>
          <w:lang w:val="sr-Cyrl-CS"/>
        </w:rPr>
        <w:t>Карактеристика постојећег стања је доминација кружних раскрсница. Тренутно је на територији Града</w:t>
      </w:r>
      <w:r w:rsidR="003F24BD">
        <w:rPr>
          <w:lang w:val="sr-Cyrl-CS"/>
        </w:rPr>
        <w:t xml:space="preserve"> изграђено</w:t>
      </w:r>
      <w:r>
        <w:rPr>
          <w:lang w:val="sr-Cyrl-CS"/>
        </w:rPr>
        <w:t xml:space="preserve"> 13 кружних раскрсница. Предности кружних раскрсница огледају се у минималном задржавању на прилазима раскрсници, повољнијим условима безбједности саобраћаја у односу на класичне четворокраке раскрснице</w:t>
      </w:r>
      <w:r w:rsidR="003F24BD">
        <w:rPr>
          <w:lang w:val="sr-Cyrl-CS"/>
        </w:rPr>
        <w:t xml:space="preserve"> због смањеног броја конфликтних тачака,</w:t>
      </w:r>
      <w:r>
        <w:rPr>
          <w:lang w:val="sr-Cyrl-CS"/>
        </w:rPr>
        <w:t xml:space="preserve"> смањење </w:t>
      </w:r>
      <w:r w:rsidR="00EF7C93">
        <w:rPr>
          <w:lang w:val="sr-Cyrl-CS"/>
        </w:rPr>
        <w:t>загушења</w:t>
      </w:r>
      <w:r>
        <w:rPr>
          <w:lang w:val="sr-Cyrl-CS"/>
        </w:rPr>
        <w:t>, повећање протока, односно свеукупно повећање нивоа услуге саобраћајница.</w:t>
      </w:r>
    </w:p>
    <w:p w:rsidR="00BB0C3D" w:rsidRDefault="00BB0C3D" w:rsidP="00BC680F">
      <w:pPr>
        <w:jc w:val="both"/>
        <w:rPr>
          <w:lang w:val="sr-Cyrl-BA"/>
        </w:rPr>
      </w:pPr>
    </w:p>
    <w:p w:rsidR="00165444" w:rsidRPr="00165444" w:rsidRDefault="00165444" w:rsidP="00BC680F">
      <w:pPr>
        <w:jc w:val="both"/>
        <w:rPr>
          <w:i/>
          <w:lang w:val="sr-Cyrl-BA"/>
        </w:rPr>
      </w:pPr>
      <w:r w:rsidRPr="00165444">
        <w:rPr>
          <w:i/>
          <w:lang w:val="sr-Cyrl-BA"/>
        </w:rPr>
        <w:t>Табела број 3: Локације кружних раскрсница</w:t>
      </w:r>
    </w:p>
    <w:p w:rsidR="00AB58EF" w:rsidRDefault="00AB58EF" w:rsidP="00AB58EF">
      <w:pPr>
        <w:jc w:val="both"/>
        <w:rPr>
          <w:b/>
        </w:rPr>
      </w:pPr>
    </w:p>
    <w:tbl>
      <w:tblPr>
        <w:tblW w:w="8931"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tblPr>
      <w:tblGrid>
        <w:gridCol w:w="851"/>
        <w:gridCol w:w="8080"/>
      </w:tblGrid>
      <w:tr w:rsidR="00AB58EF" w:rsidRPr="00D82928" w:rsidTr="00D6189C">
        <w:tc>
          <w:tcPr>
            <w:tcW w:w="851" w:type="dxa"/>
            <w:shd w:val="clear" w:color="auto" w:fill="auto"/>
          </w:tcPr>
          <w:p w:rsidR="00AB58EF" w:rsidRPr="00D82928" w:rsidRDefault="00AB58EF" w:rsidP="004D409D">
            <w:pPr>
              <w:jc w:val="center"/>
              <w:rPr>
                <w:b/>
                <w:bCs/>
              </w:rPr>
            </w:pPr>
            <w:r w:rsidRPr="00D82928">
              <w:rPr>
                <w:b/>
                <w:bCs/>
              </w:rPr>
              <w:t>Р. Бр.</w:t>
            </w:r>
          </w:p>
        </w:tc>
        <w:tc>
          <w:tcPr>
            <w:tcW w:w="8080" w:type="dxa"/>
            <w:shd w:val="clear" w:color="auto" w:fill="auto"/>
          </w:tcPr>
          <w:p w:rsidR="00AB58EF" w:rsidRPr="00D82928" w:rsidRDefault="00AB58EF" w:rsidP="004D409D">
            <w:pPr>
              <w:jc w:val="both"/>
              <w:rPr>
                <w:b/>
                <w:bCs/>
              </w:rPr>
            </w:pPr>
            <w:r w:rsidRPr="00D82928">
              <w:rPr>
                <w:b/>
                <w:bCs/>
              </w:rPr>
              <w:t>Локација кружне раскрснице</w:t>
            </w:r>
          </w:p>
        </w:tc>
      </w:tr>
      <w:tr w:rsidR="00AB58EF" w:rsidRPr="00D82928" w:rsidTr="00D6189C">
        <w:tc>
          <w:tcPr>
            <w:tcW w:w="851" w:type="dxa"/>
            <w:shd w:val="clear" w:color="auto" w:fill="auto"/>
            <w:vAlign w:val="center"/>
          </w:tcPr>
          <w:p w:rsidR="00AB58EF" w:rsidRPr="00D6189C" w:rsidRDefault="00AB58EF" w:rsidP="00D6189C">
            <w:pPr>
              <w:jc w:val="center"/>
              <w:rPr>
                <w:bCs/>
                <w:sz w:val="22"/>
              </w:rPr>
            </w:pPr>
            <w:r w:rsidRPr="00D6189C">
              <w:rPr>
                <w:bCs/>
                <w:sz w:val="22"/>
              </w:rPr>
              <w:t>1.</w:t>
            </w:r>
          </w:p>
        </w:tc>
        <w:tc>
          <w:tcPr>
            <w:tcW w:w="8080" w:type="dxa"/>
            <w:shd w:val="clear" w:color="auto" w:fill="auto"/>
          </w:tcPr>
          <w:p w:rsidR="00AB58EF" w:rsidRPr="00D82928" w:rsidRDefault="00AB58EF" w:rsidP="004D409D">
            <w:pPr>
              <w:jc w:val="both"/>
              <w:rPr>
                <w:sz w:val="22"/>
              </w:rPr>
            </w:pPr>
            <w:r w:rsidRPr="00D82928">
              <w:rPr>
                <w:sz w:val="22"/>
              </w:rPr>
              <w:t>Комитска – први крак обилазнице око града – Мајевичких бригада – Павловића пут</w:t>
            </w:r>
          </w:p>
        </w:tc>
      </w:tr>
      <w:tr w:rsidR="00AB58EF" w:rsidRPr="00D82928" w:rsidTr="00D6189C">
        <w:tc>
          <w:tcPr>
            <w:tcW w:w="851" w:type="dxa"/>
            <w:shd w:val="clear" w:color="auto" w:fill="auto"/>
            <w:vAlign w:val="center"/>
          </w:tcPr>
          <w:p w:rsidR="00AB58EF" w:rsidRPr="00D6189C" w:rsidRDefault="00AB58EF" w:rsidP="00D6189C">
            <w:pPr>
              <w:jc w:val="center"/>
              <w:rPr>
                <w:bCs/>
                <w:sz w:val="22"/>
              </w:rPr>
            </w:pPr>
            <w:r w:rsidRPr="00D6189C">
              <w:rPr>
                <w:bCs/>
                <w:sz w:val="22"/>
              </w:rPr>
              <w:t>2.</w:t>
            </w:r>
          </w:p>
        </w:tc>
        <w:tc>
          <w:tcPr>
            <w:tcW w:w="8080" w:type="dxa"/>
            <w:shd w:val="clear" w:color="auto" w:fill="auto"/>
          </w:tcPr>
          <w:p w:rsidR="00AB58EF" w:rsidRPr="00D82928" w:rsidRDefault="00AB58EF" w:rsidP="004D409D">
            <w:pPr>
              <w:jc w:val="both"/>
              <w:rPr>
                <w:sz w:val="22"/>
              </w:rPr>
            </w:pPr>
            <w:r w:rsidRPr="00D82928">
              <w:rPr>
                <w:sz w:val="22"/>
              </w:rPr>
              <w:t>Стефана Дечанског – први и други крак обилазнице око града – Магистрални пут М 14. 1 Бијељина - Брчко</w:t>
            </w:r>
          </w:p>
        </w:tc>
      </w:tr>
      <w:tr w:rsidR="00AB58EF" w:rsidRPr="00D82928" w:rsidTr="00D6189C">
        <w:tc>
          <w:tcPr>
            <w:tcW w:w="851" w:type="dxa"/>
            <w:shd w:val="clear" w:color="auto" w:fill="auto"/>
            <w:vAlign w:val="center"/>
          </w:tcPr>
          <w:p w:rsidR="00AB58EF" w:rsidRPr="00D6189C" w:rsidRDefault="00AB58EF" w:rsidP="00D6189C">
            <w:pPr>
              <w:jc w:val="center"/>
              <w:rPr>
                <w:bCs/>
                <w:sz w:val="22"/>
              </w:rPr>
            </w:pPr>
            <w:r w:rsidRPr="00D6189C">
              <w:rPr>
                <w:bCs/>
                <w:sz w:val="22"/>
              </w:rPr>
              <w:t>3.</w:t>
            </w:r>
          </w:p>
        </w:tc>
        <w:tc>
          <w:tcPr>
            <w:tcW w:w="8080" w:type="dxa"/>
            <w:shd w:val="clear" w:color="auto" w:fill="auto"/>
          </w:tcPr>
          <w:p w:rsidR="00AB58EF" w:rsidRPr="00D82928" w:rsidRDefault="00AB58EF" w:rsidP="004D409D">
            <w:pPr>
              <w:jc w:val="both"/>
              <w:rPr>
                <w:sz w:val="22"/>
              </w:rPr>
            </w:pPr>
            <w:r w:rsidRPr="00D82928">
              <w:rPr>
                <w:sz w:val="22"/>
              </w:rPr>
              <w:t>Пантелинска – други и трећи крак обилазнице око града - Магистрални пут М 18 Бијељина - Тузла</w:t>
            </w:r>
          </w:p>
        </w:tc>
      </w:tr>
      <w:tr w:rsidR="00AB58EF" w:rsidRPr="00D82928" w:rsidTr="00D6189C">
        <w:tc>
          <w:tcPr>
            <w:tcW w:w="851" w:type="dxa"/>
            <w:shd w:val="clear" w:color="auto" w:fill="auto"/>
            <w:vAlign w:val="center"/>
          </w:tcPr>
          <w:p w:rsidR="00AB58EF" w:rsidRPr="00D6189C" w:rsidRDefault="00AB58EF" w:rsidP="00D6189C">
            <w:pPr>
              <w:jc w:val="center"/>
              <w:rPr>
                <w:bCs/>
                <w:sz w:val="22"/>
              </w:rPr>
            </w:pPr>
            <w:r w:rsidRPr="00D6189C">
              <w:rPr>
                <w:bCs/>
                <w:sz w:val="22"/>
              </w:rPr>
              <w:t>4.</w:t>
            </w:r>
          </w:p>
        </w:tc>
        <w:tc>
          <w:tcPr>
            <w:tcW w:w="8080" w:type="dxa"/>
            <w:shd w:val="clear" w:color="auto" w:fill="auto"/>
          </w:tcPr>
          <w:p w:rsidR="00AB58EF" w:rsidRPr="00D82928" w:rsidRDefault="00AB58EF" w:rsidP="004D409D">
            <w:pPr>
              <w:jc w:val="both"/>
              <w:rPr>
                <w:sz w:val="22"/>
              </w:rPr>
            </w:pPr>
            <w:r w:rsidRPr="00D82928">
              <w:rPr>
                <w:sz w:val="22"/>
              </w:rPr>
              <w:t>Српске војске – трећи крак обилазнице око града – Магистрални пут М 14. 1 Бијељина Зворник</w:t>
            </w:r>
          </w:p>
        </w:tc>
      </w:tr>
      <w:tr w:rsidR="00AB58EF" w:rsidRPr="00D82928" w:rsidTr="00D6189C">
        <w:tc>
          <w:tcPr>
            <w:tcW w:w="851" w:type="dxa"/>
            <w:shd w:val="clear" w:color="auto" w:fill="auto"/>
            <w:vAlign w:val="center"/>
          </w:tcPr>
          <w:p w:rsidR="00AB58EF" w:rsidRPr="00D6189C" w:rsidRDefault="00AB58EF" w:rsidP="00D6189C">
            <w:pPr>
              <w:jc w:val="center"/>
              <w:rPr>
                <w:bCs/>
                <w:sz w:val="22"/>
              </w:rPr>
            </w:pPr>
            <w:r w:rsidRPr="00D6189C">
              <w:rPr>
                <w:bCs/>
                <w:sz w:val="22"/>
              </w:rPr>
              <w:t>5.</w:t>
            </w:r>
          </w:p>
        </w:tc>
        <w:tc>
          <w:tcPr>
            <w:tcW w:w="8080" w:type="dxa"/>
            <w:shd w:val="clear" w:color="auto" w:fill="auto"/>
          </w:tcPr>
          <w:p w:rsidR="00AB58EF" w:rsidRPr="00D82928" w:rsidRDefault="002313A7" w:rsidP="004D409D">
            <w:pPr>
              <w:jc w:val="both"/>
              <w:rPr>
                <w:sz w:val="22"/>
              </w:rPr>
            </w:pPr>
            <w:r>
              <w:rPr>
                <w:sz w:val="22"/>
              </w:rPr>
              <w:t xml:space="preserve">Велика </w:t>
            </w:r>
            <w:r>
              <w:rPr>
                <w:sz w:val="22"/>
                <w:lang w:val="sr-Cyrl-CS"/>
              </w:rPr>
              <w:t>О</w:t>
            </w:r>
            <w:r w:rsidR="00AB58EF" w:rsidRPr="00D82928">
              <w:rPr>
                <w:sz w:val="22"/>
              </w:rPr>
              <w:t>барска код православне цркве</w:t>
            </w:r>
          </w:p>
        </w:tc>
      </w:tr>
      <w:tr w:rsidR="00AB58EF" w:rsidRPr="00D82928" w:rsidTr="00D6189C">
        <w:tc>
          <w:tcPr>
            <w:tcW w:w="851" w:type="dxa"/>
            <w:shd w:val="clear" w:color="auto" w:fill="auto"/>
            <w:vAlign w:val="center"/>
          </w:tcPr>
          <w:p w:rsidR="00AB58EF" w:rsidRPr="00D6189C" w:rsidRDefault="00AB58EF" w:rsidP="00D6189C">
            <w:pPr>
              <w:jc w:val="center"/>
              <w:rPr>
                <w:bCs/>
                <w:sz w:val="22"/>
              </w:rPr>
            </w:pPr>
            <w:r w:rsidRPr="00D6189C">
              <w:rPr>
                <w:bCs/>
                <w:sz w:val="22"/>
              </w:rPr>
              <w:t>6.</w:t>
            </w:r>
          </w:p>
        </w:tc>
        <w:tc>
          <w:tcPr>
            <w:tcW w:w="8080" w:type="dxa"/>
            <w:shd w:val="clear" w:color="auto" w:fill="auto"/>
          </w:tcPr>
          <w:p w:rsidR="00AB58EF" w:rsidRPr="00D82928" w:rsidRDefault="00AB58EF" w:rsidP="004D409D">
            <w:pPr>
              <w:jc w:val="both"/>
              <w:rPr>
                <w:sz w:val="22"/>
              </w:rPr>
            </w:pPr>
            <w:r w:rsidRPr="00D82928">
              <w:rPr>
                <w:sz w:val="22"/>
              </w:rPr>
              <w:t>Кулина бана – Незнаних јунака – Душана Баранина</w:t>
            </w:r>
          </w:p>
        </w:tc>
      </w:tr>
      <w:tr w:rsidR="00AB58EF" w:rsidRPr="00D82928" w:rsidTr="00D6189C">
        <w:tc>
          <w:tcPr>
            <w:tcW w:w="851" w:type="dxa"/>
            <w:shd w:val="clear" w:color="auto" w:fill="auto"/>
            <w:vAlign w:val="center"/>
          </w:tcPr>
          <w:p w:rsidR="00AB58EF" w:rsidRPr="00D6189C" w:rsidRDefault="00AB58EF" w:rsidP="00D6189C">
            <w:pPr>
              <w:jc w:val="center"/>
              <w:rPr>
                <w:bCs/>
                <w:sz w:val="22"/>
              </w:rPr>
            </w:pPr>
            <w:r w:rsidRPr="00D6189C">
              <w:rPr>
                <w:bCs/>
                <w:sz w:val="22"/>
              </w:rPr>
              <w:t>7.</w:t>
            </w:r>
          </w:p>
        </w:tc>
        <w:tc>
          <w:tcPr>
            <w:tcW w:w="8080" w:type="dxa"/>
            <w:shd w:val="clear" w:color="auto" w:fill="auto"/>
          </w:tcPr>
          <w:p w:rsidR="00AB58EF" w:rsidRPr="00D82928" w:rsidRDefault="00AB58EF" w:rsidP="004D409D">
            <w:pPr>
              <w:jc w:val="both"/>
              <w:rPr>
                <w:sz w:val="22"/>
              </w:rPr>
            </w:pPr>
            <w:r w:rsidRPr="00D82928">
              <w:rPr>
                <w:sz w:val="22"/>
              </w:rPr>
              <w:t>Стефана Дечанског – Сремска – Незнаних јунака – Иве Андрића</w:t>
            </w:r>
          </w:p>
        </w:tc>
      </w:tr>
      <w:tr w:rsidR="00AB58EF" w:rsidRPr="00D82928" w:rsidTr="00D6189C">
        <w:tc>
          <w:tcPr>
            <w:tcW w:w="851" w:type="dxa"/>
            <w:shd w:val="clear" w:color="auto" w:fill="auto"/>
            <w:vAlign w:val="center"/>
          </w:tcPr>
          <w:p w:rsidR="00AB58EF" w:rsidRPr="00D6189C" w:rsidRDefault="00AB58EF" w:rsidP="00D6189C">
            <w:pPr>
              <w:jc w:val="center"/>
              <w:rPr>
                <w:bCs/>
                <w:sz w:val="22"/>
              </w:rPr>
            </w:pPr>
            <w:r w:rsidRPr="00D6189C">
              <w:rPr>
                <w:bCs/>
                <w:sz w:val="22"/>
              </w:rPr>
              <w:t>8.</w:t>
            </w:r>
          </w:p>
        </w:tc>
        <w:tc>
          <w:tcPr>
            <w:tcW w:w="8080" w:type="dxa"/>
            <w:shd w:val="clear" w:color="auto" w:fill="auto"/>
          </w:tcPr>
          <w:p w:rsidR="00AB58EF" w:rsidRPr="00D82928" w:rsidRDefault="00AB58EF" w:rsidP="004D409D">
            <w:pPr>
              <w:jc w:val="both"/>
              <w:rPr>
                <w:sz w:val="22"/>
              </w:rPr>
            </w:pPr>
            <w:r w:rsidRPr="00D82928">
              <w:rPr>
                <w:sz w:val="22"/>
              </w:rPr>
              <w:t>Филипа Вишњића – Незнаних јунака – Светог Саве – Гаврила Принципа</w:t>
            </w:r>
          </w:p>
        </w:tc>
      </w:tr>
      <w:tr w:rsidR="00AB58EF" w:rsidRPr="00D82928" w:rsidTr="00D6189C">
        <w:tc>
          <w:tcPr>
            <w:tcW w:w="851" w:type="dxa"/>
            <w:shd w:val="clear" w:color="auto" w:fill="auto"/>
            <w:vAlign w:val="center"/>
          </w:tcPr>
          <w:p w:rsidR="00AB58EF" w:rsidRPr="00D6189C" w:rsidRDefault="00AB58EF" w:rsidP="00D6189C">
            <w:pPr>
              <w:jc w:val="center"/>
              <w:rPr>
                <w:bCs/>
                <w:sz w:val="22"/>
              </w:rPr>
            </w:pPr>
            <w:r w:rsidRPr="00D6189C">
              <w:rPr>
                <w:bCs/>
                <w:sz w:val="22"/>
              </w:rPr>
              <w:t>9.</w:t>
            </w:r>
          </w:p>
        </w:tc>
        <w:tc>
          <w:tcPr>
            <w:tcW w:w="8080" w:type="dxa"/>
            <w:shd w:val="clear" w:color="auto" w:fill="auto"/>
          </w:tcPr>
          <w:p w:rsidR="00AB58EF" w:rsidRPr="00D82928" w:rsidRDefault="00AB58EF" w:rsidP="004D409D">
            <w:pPr>
              <w:jc w:val="both"/>
              <w:rPr>
                <w:sz w:val="22"/>
              </w:rPr>
            </w:pPr>
            <w:r w:rsidRPr="00D82928">
              <w:rPr>
                <w:sz w:val="22"/>
              </w:rPr>
              <w:t>27. марта – Николе Тесле – Жртава фашистичког терора – Српске војске</w:t>
            </w:r>
          </w:p>
        </w:tc>
      </w:tr>
      <w:tr w:rsidR="00AB58EF" w:rsidRPr="00D82928" w:rsidTr="00D6189C">
        <w:tc>
          <w:tcPr>
            <w:tcW w:w="851" w:type="dxa"/>
            <w:shd w:val="clear" w:color="auto" w:fill="auto"/>
            <w:vAlign w:val="center"/>
          </w:tcPr>
          <w:p w:rsidR="00AB58EF" w:rsidRPr="00D6189C" w:rsidRDefault="00AB58EF" w:rsidP="00D6189C">
            <w:pPr>
              <w:jc w:val="center"/>
              <w:rPr>
                <w:bCs/>
                <w:sz w:val="22"/>
              </w:rPr>
            </w:pPr>
            <w:r w:rsidRPr="00D6189C">
              <w:rPr>
                <w:bCs/>
                <w:sz w:val="22"/>
              </w:rPr>
              <w:t>10.</w:t>
            </w:r>
          </w:p>
        </w:tc>
        <w:tc>
          <w:tcPr>
            <w:tcW w:w="8080" w:type="dxa"/>
            <w:shd w:val="clear" w:color="auto" w:fill="auto"/>
          </w:tcPr>
          <w:p w:rsidR="00AB58EF" w:rsidRPr="002313A7" w:rsidRDefault="00AB58EF" w:rsidP="004D409D">
            <w:pPr>
              <w:jc w:val="both"/>
              <w:rPr>
                <w:sz w:val="22"/>
                <w:lang w:val="sr-Cyrl-CS"/>
              </w:rPr>
            </w:pPr>
            <w:r w:rsidRPr="00D82928">
              <w:rPr>
                <w:sz w:val="22"/>
              </w:rPr>
              <w:t xml:space="preserve">Меше Селимовића – Мајевичка – </w:t>
            </w:r>
            <w:r w:rsidR="002313A7">
              <w:rPr>
                <w:sz w:val="22"/>
                <w:lang w:val="sr-Cyrl-CS"/>
              </w:rPr>
              <w:t xml:space="preserve">Трг ђенерала Драже Михаиловића – </w:t>
            </w:r>
            <w:r w:rsidRPr="00D82928">
              <w:rPr>
                <w:sz w:val="22"/>
              </w:rPr>
              <w:t xml:space="preserve">Браће </w:t>
            </w:r>
            <w:r w:rsidR="002313A7">
              <w:rPr>
                <w:sz w:val="22"/>
              </w:rPr>
              <w:t>Гаврић</w:t>
            </w:r>
          </w:p>
        </w:tc>
      </w:tr>
      <w:tr w:rsidR="00AB58EF" w:rsidRPr="00D82928" w:rsidTr="00D6189C">
        <w:tc>
          <w:tcPr>
            <w:tcW w:w="851" w:type="dxa"/>
            <w:shd w:val="clear" w:color="auto" w:fill="auto"/>
            <w:vAlign w:val="center"/>
          </w:tcPr>
          <w:p w:rsidR="00AB58EF" w:rsidRPr="00D6189C" w:rsidRDefault="00AB58EF" w:rsidP="00D6189C">
            <w:pPr>
              <w:jc w:val="center"/>
              <w:rPr>
                <w:bCs/>
                <w:sz w:val="22"/>
              </w:rPr>
            </w:pPr>
            <w:r w:rsidRPr="00D6189C">
              <w:rPr>
                <w:bCs/>
                <w:sz w:val="22"/>
              </w:rPr>
              <w:t>11.</w:t>
            </w:r>
          </w:p>
        </w:tc>
        <w:tc>
          <w:tcPr>
            <w:tcW w:w="8080" w:type="dxa"/>
            <w:shd w:val="clear" w:color="auto" w:fill="auto"/>
          </w:tcPr>
          <w:p w:rsidR="00AB58EF" w:rsidRPr="00D82928" w:rsidRDefault="00AB58EF" w:rsidP="004D409D">
            <w:pPr>
              <w:jc w:val="both"/>
              <w:rPr>
                <w:sz w:val="22"/>
              </w:rPr>
            </w:pPr>
            <w:r w:rsidRPr="00D82928">
              <w:rPr>
                <w:sz w:val="22"/>
              </w:rPr>
              <w:t>Рачанска – Јована Дучића – Српске добровољачке гарде</w:t>
            </w:r>
          </w:p>
        </w:tc>
      </w:tr>
      <w:tr w:rsidR="00AB58EF" w:rsidRPr="00D82928" w:rsidTr="00D6189C">
        <w:tc>
          <w:tcPr>
            <w:tcW w:w="851" w:type="dxa"/>
            <w:shd w:val="clear" w:color="auto" w:fill="auto"/>
            <w:vAlign w:val="center"/>
          </w:tcPr>
          <w:p w:rsidR="00AB58EF" w:rsidRPr="00D6189C" w:rsidRDefault="00AB58EF" w:rsidP="00D6189C">
            <w:pPr>
              <w:jc w:val="center"/>
              <w:rPr>
                <w:bCs/>
                <w:sz w:val="22"/>
              </w:rPr>
            </w:pPr>
            <w:r w:rsidRPr="00D6189C">
              <w:rPr>
                <w:bCs/>
                <w:sz w:val="22"/>
              </w:rPr>
              <w:t>12.</w:t>
            </w:r>
          </w:p>
        </w:tc>
        <w:tc>
          <w:tcPr>
            <w:tcW w:w="8080" w:type="dxa"/>
            <w:shd w:val="clear" w:color="auto" w:fill="auto"/>
          </w:tcPr>
          <w:p w:rsidR="00AB58EF" w:rsidRPr="00D82928" w:rsidRDefault="00AB58EF" w:rsidP="004D409D">
            <w:pPr>
              <w:jc w:val="both"/>
              <w:rPr>
                <w:sz w:val="22"/>
              </w:rPr>
            </w:pPr>
            <w:r w:rsidRPr="00D82928">
              <w:rPr>
                <w:sz w:val="22"/>
              </w:rPr>
              <w:t>Мачванска – Данка Кабиља Букија</w:t>
            </w:r>
          </w:p>
        </w:tc>
      </w:tr>
      <w:tr w:rsidR="00AB58EF" w:rsidRPr="00D82928" w:rsidTr="00D6189C">
        <w:tc>
          <w:tcPr>
            <w:tcW w:w="851" w:type="dxa"/>
            <w:shd w:val="clear" w:color="auto" w:fill="auto"/>
            <w:vAlign w:val="center"/>
          </w:tcPr>
          <w:p w:rsidR="00AB58EF" w:rsidRPr="00D6189C" w:rsidRDefault="00AB58EF" w:rsidP="00D6189C">
            <w:pPr>
              <w:jc w:val="center"/>
              <w:rPr>
                <w:bCs/>
                <w:sz w:val="22"/>
              </w:rPr>
            </w:pPr>
            <w:r w:rsidRPr="00D6189C">
              <w:rPr>
                <w:bCs/>
                <w:sz w:val="22"/>
              </w:rPr>
              <w:t>13.</w:t>
            </w:r>
          </w:p>
        </w:tc>
        <w:tc>
          <w:tcPr>
            <w:tcW w:w="8080" w:type="dxa"/>
            <w:shd w:val="clear" w:color="auto" w:fill="auto"/>
          </w:tcPr>
          <w:p w:rsidR="00AB58EF" w:rsidRPr="00D215F7" w:rsidRDefault="00AB58EF" w:rsidP="004D409D">
            <w:pPr>
              <w:jc w:val="both"/>
              <w:rPr>
                <w:sz w:val="22"/>
                <w:lang w:val="sr-Cyrl-CS"/>
              </w:rPr>
            </w:pPr>
            <w:r w:rsidRPr="00D82928">
              <w:rPr>
                <w:sz w:val="22"/>
              </w:rPr>
              <w:t>Сремска – Раје Бањичића – Живојина Мишића – Милоша Обилића</w:t>
            </w:r>
          </w:p>
        </w:tc>
      </w:tr>
    </w:tbl>
    <w:p w:rsidR="00AB58EF" w:rsidRDefault="00AB58EF" w:rsidP="00AB58EF">
      <w:pPr>
        <w:jc w:val="both"/>
        <w:rPr>
          <w:b/>
          <w:lang w:val="sr-Cyrl-CS"/>
        </w:rPr>
      </w:pPr>
    </w:p>
    <w:p w:rsidR="00AB58EF" w:rsidRDefault="00AB58EF" w:rsidP="00AB58EF">
      <w:pPr>
        <w:spacing w:after="120"/>
        <w:jc w:val="both"/>
        <w:rPr>
          <w:lang w:val="sr-Cyrl-CS"/>
        </w:rPr>
      </w:pPr>
      <w:r>
        <w:rPr>
          <w:noProof/>
          <w:lang w:val="en-GB" w:eastAsia="en-GB"/>
        </w:rPr>
        <w:drawing>
          <wp:inline distT="0" distB="0" distL="0" distR="0">
            <wp:extent cx="5895975" cy="3514725"/>
            <wp:effectExtent l="19050" t="0" r="9525" b="0"/>
            <wp:docPr id="6" name="Picture 1" descr="кружни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ружни 22-2"/>
                    <pic:cNvPicPr>
                      <a:picLocks noChangeAspect="1" noChangeArrowheads="1"/>
                    </pic:cNvPicPr>
                  </pic:nvPicPr>
                  <pic:blipFill>
                    <a:blip r:embed="rId13" cstate="print"/>
                    <a:srcRect/>
                    <a:stretch>
                      <a:fillRect/>
                    </a:stretch>
                  </pic:blipFill>
                  <pic:spPr bwMode="auto">
                    <a:xfrm>
                      <a:off x="0" y="0"/>
                      <a:ext cx="5895975" cy="3514725"/>
                    </a:xfrm>
                    <a:prstGeom prst="rect">
                      <a:avLst/>
                    </a:prstGeom>
                    <a:noFill/>
                    <a:ln w="9525">
                      <a:noFill/>
                      <a:miter lim="800000"/>
                      <a:headEnd/>
                      <a:tailEnd/>
                    </a:ln>
                  </pic:spPr>
                </pic:pic>
              </a:graphicData>
            </a:graphic>
          </wp:inline>
        </w:drawing>
      </w:r>
    </w:p>
    <w:p w:rsidR="00AB58EF" w:rsidRDefault="003A0413" w:rsidP="00AB58EF">
      <w:pPr>
        <w:jc w:val="both"/>
        <w:rPr>
          <w:i/>
          <w:sz w:val="22"/>
          <w:szCs w:val="22"/>
          <w:lang w:val="sr-Latn-BA"/>
        </w:rPr>
      </w:pPr>
      <w:r>
        <w:rPr>
          <w:i/>
          <w:lang w:val="sr-Cyrl-CS"/>
        </w:rPr>
        <w:t xml:space="preserve">Графички прилог број </w:t>
      </w:r>
      <w:r w:rsidR="007A16A1">
        <w:rPr>
          <w:i/>
          <w:lang w:val="sr-Cyrl-CS"/>
        </w:rPr>
        <w:t>5</w:t>
      </w:r>
      <w:r>
        <w:rPr>
          <w:i/>
          <w:lang w:val="sr-Cyrl-CS"/>
        </w:rPr>
        <w:t xml:space="preserve">: </w:t>
      </w:r>
      <w:r w:rsidR="00AB58EF" w:rsidRPr="0047084D">
        <w:rPr>
          <w:i/>
          <w:sz w:val="22"/>
          <w:szCs w:val="22"/>
          <w:lang w:val="sr-Cyrl-CS"/>
        </w:rPr>
        <w:t>Кружне раскрснице на градској уличној мрежи</w:t>
      </w:r>
    </w:p>
    <w:p w:rsidR="00D6189C" w:rsidRPr="00D6189C" w:rsidRDefault="00D6189C" w:rsidP="00AB58EF">
      <w:pPr>
        <w:jc w:val="both"/>
        <w:rPr>
          <w:i/>
          <w:sz w:val="22"/>
          <w:szCs w:val="22"/>
          <w:lang w:val="sr-Latn-BA"/>
        </w:rPr>
      </w:pPr>
    </w:p>
    <w:p w:rsidR="00AB58EF" w:rsidRDefault="00AB58EF" w:rsidP="00AB58EF">
      <w:pPr>
        <w:jc w:val="both"/>
        <w:rPr>
          <w:lang w:val="sr-Cyrl-CS"/>
        </w:rPr>
      </w:pPr>
    </w:p>
    <w:p w:rsidR="00AB58EF" w:rsidRDefault="00AB58EF" w:rsidP="00AB58EF">
      <w:pPr>
        <w:spacing w:after="120"/>
        <w:jc w:val="both"/>
        <w:rPr>
          <w:lang w:val="sr-Cyrl-CS"/>
        </w:rPr>
      </w:pPr>
      <w:r>
        <w:rPr>
          <w:noProof/>
          <w:lang w:val="en-GB" w:eastAsia="en-GB"/>
        </w:rPr>
        <w:drawing>
          <wp:inline distT="0" distB="0" distL="0" distR="0">
            <wp:extent cx="5886450" cy="3552825"/>
            <wp:effectExtent l="19050" t="0" r="0" b="0"/>
            <wp:docPr id="5" name="Picture 2" descr="кружни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ружни 33-3"/>
                    <pic:cNvPicPr>
                      <a:picLocks noChangeAspect="1" noChangeArrowheads="1"/>
                    </pic:cNvPicPr>
                  </pic:nvPicPr>
                  <pic:blipFill>
                    <a:blip r:embed="rId14" cstate="print"/>
                    <a:srcRect/>
                    <a:stretch>
                      <a:fillRect/>
                    </a:stretch>
                  </pic:blipFill>
                  <pic:spPr bwMode="auto">
                    <a:xfrm>
                      <a:off x="0" y="0"/>
                      <a:ext cx="5886450" cy="3552825"/>
                    </a:xfrm>
                    <a:prstGeom prst="rect">
                      <a:avLst/>
                    </a:prstGeom>
                    <a:noFill/>
                    <a:ln w="9525">
                      <a:noFill/>
                      <a:miter lim="800000"/>
                      <a:headEnd/>
                      <a:tailEnd/>
                    </a:ln>
                  </pic:spPr>
                </pic:pic>
              </a:graphicData>
            </a:graphic>
          </wp:inline>
        </w:drawing>
      </w:r>
    </w:p>
    <w:p w:rsidR="00AB58EF" w:rsidRDefault="007A16A1" w:rsidP="00AB58EF">
      <w:pPr>
        <w:jc w:val="both"/>
        <w:rPr>
          <w:i/>
          <w:sz w:val="22"/>
          <w:szCs w:val="22"/>
          <w:lang w:val="sr-Cyrl-CS"/>
        </w:rPr>
      </w:pPr>
      <w:r>
        <w:rPr>
          <w:i/>
          <w:lang w:val="sr-Cyrl-CS"/>
        </w:rPr>
        <w:t>Графички прилог број 6</w:t>
      </w:r>
      <w:r w:rsidR="003A0413">
        <w:rPr>
          <w:i/>
          <w:lang w:val="sr-Cyrl-CS"/>
        </w:rPr>
        <w:t>:</w:t>
      </w:r>
      <w:r w:rsidR="003A0413">
        <w:rPr>
          <w:i/>
          <w:sz w:val="22"/>
          <w:szCs w:val="22"/>
          <w:lang w:val="sr-Cyrl-CS"/>
        </w:rPr>
        <w:t xml:space="preserve"> </w:t>
      </w:r>
      <w:r w:rsidR="00AB58EF" w:rsidRPr="0047084D">
        <w:rPr>
          <w:i/>
          <w:sz w:val="22"/>
          <w:szCs w:val="22"/>
          <w:lang w:val="sr-Cyrl-CS"/>
        </w:rPr>
        <w:t xml:space="preserve">Кружне раскрснице на градској обилазници и локалном путу Л-5 </w:t>
      </w:r>
    </w:p>
    <w:p w:rsidR="00BB0C3D" w:rsidRDefault="00BB0C3D" w:rsidP="00BC680F">
      <w:pPr>
        <w:jc w:val="both"/>
      </w:pPr>
    </w:p>
    <w:p w:rsidR="00D6189C" w:rsidRDefault="00D6189C" w:rsidP="003176FF">
      <w:pPr>
        <w:pStyle w:val="Heading1"/>
        <w:numPr>
          <w:ilvl w:val="0"/>
          <w:numId w:val="0"/>
        </w:numPr>
        <w:ind w:left="340" w:hanging="340"/>
        <w:rPr>
          <w:lang w:val="sr-Cyrl-BA"/>
        </w:rPr>
      </w:pPr>
    </w:p>
    <w:p w:rsidR="008D19C9" w:rsidRDefault="008D19C9" w:rsidP="008D19C9">
      <w:pPr>
        <w:rPr>
          <w:lang w:val="sr-Cyrl-BA"/>
        </w:rPr>
      </w:pPr>
    </w:p>
    <w:p w:rsidR="008D19C9" w:rsidRDefault="008D19C9" w:rsidP="008D19C9">
      <w:pPr>
        <w:rPr>
          <w:lang w:val="sr-Cyrl-BA"/>
        </w:rPr>
      </w:pPr>
    </w:p>
    <w:p w:rsidR="008D19C9" w:rsidRDefault="008D19C9" w:rsidP="008D19C9">
      <w:pPr>
        <w:rPr>
          <w:lang w:val="sr-Cyrl-BA"/>
        </w:rPr>
      </w:pPr>
    </w:p>
    <w:p w:rsidR="00AB58EF" w:rsidRDefault="003176FF" w:rsidP="003176FF">
      <w:pPr>
        <w:pStyle w:val="Heading1"/>
        <w:numPr>
          <w:ilvl w:val="0"/>
          <w:numId w:val="0"/>
        </w:numPr>
        <w:ind w:left="340" w:hanging="340"/>
        <w:rPr>
          <w:lang w:val="sr-Cyrl-CS"/>
        </w:rPr>
      </w:pPr>
      <w:bookmarkStart w:id="7" w:name="_Toc527978672"/>
      <w:r>
        <w:rPr>
          <w:lang w:val="sr-Latn-BA"/>
        </w:rPr>
        <w:t>3.</w:t>
      </w:r>
      <w:r w:rsidR="009A1481">
        <w:rPr>
          <w:lang w:val="sr-Cyrl-BA"/>
        </w:rPr>
        <w:t>5</w:t>
      </w:r>
      <w:r>
        <w:rPr>
          <w:lang w:val="sr-Latn-BA"/>
        </w:rPr>
        <w:t xml:space="preserve">.  </w:t>
      </w:r>
      <w:r w:rsidR="00AB58EF">
        <w:rPr>
          <w:lang w:val="sr-Cyrl-CS"/>
        </w:rPr>
        <w:t>Свјетлосни сигнали за управљање саобраћајем</w:t>
      </w:r>
      <w:bookmarkEnd w:id="7"/>
    </w:p>
    <w:p w:rsidR="00AB58EF" w:rsidRDefault="00AB58EF" w:rsidP="00AB58EF">
      <w:pPr>
        <w:jc w:val="both"/>
        <w:rPr>
          <w:b/>
          <w:lang w:val="sr-Cyrl-CS"/>
        </w:rPr>
      </w:pPr>
    </w:p>
    <w:p w:rsidR="00E26ED5" w:rsidRDefault="00D215F7" w:rsidP="00A45CAB">
      <w:pPr>
        <w:jc w:val="both"/>
        <w:rPr>
          <w:lang w:val="sr-Cyrl-CS"/>
        </w:rPr>
      </w:pPr>
      <w:r>
        <w:rPr>
          <w:lang w:val="sr-Cyrl-CS"/>
        </w:rPr>
        <w:t>На подручју Града Бијељина, укупно на седам локација саобраћај је регулисан свјетлосним сигналима, од чега се четири локације односе на раскрснице улица у граду, двије на укрштању локалних путева (улица) и градске обилазнице и један пјешачки семафор са тастером за најаву преласка пјешака</w:t>
      </w:r>
      <w:r w:rsidR="00E26ED5">
        <w:rPr>
          <w:lang w:val="sr-Cyrl-CS"/>
        </w:rPr>
        <w:t xml:space="preserve"> у улици Незнаних јунака код ОШ „Кнез Иво од Семберије“</w:t>
      </w:r>
    </w:p>
    <w:p w:rsidR="00AB58EF" w:rsidRDefault="00AB58EF" w:rsidP="00AB58EF">
      <w:pPr>
        <w:jc w:val="both"/>
        <w:rPr>
          <w:lang w:val="sr-Cyrl-CS"/>
        </w:rPr>
      </w:pPr>
    </w:p>
    <w:p w:rsidR="00D215F7" w:rsidRDefault="00D215F7" w:rsidP="00AB58EF">
      <w:pPr>
        <w:jc w:val="both"/>
        <w:rPr>
          <w:lang w:val="sr-Cyrl-CS"/>
        </w:rPr>
      </w:pPr>
    </w:p>
    <w:p w:rsidR="00D215F7" w:rsidRDefault="00D215F7" w:rsidP="00AB58EF">
      <w:pPr>
        <w:jc w:val="both"/>
        <w:rPr>
          <w:lang w:val="sr-Cyrl-CS"/>
        </w:rPr>
      </w:pPr>
    </w:p>
    <w:p w:rsidR="00AB58EF" w:rsidRDefault="00AB58EF" w:rsidP="00AB58EF">
      <w:pPr>
        <w:jc w:val="both"/>
        <w:rPr>
          <w:lang w:val="sr-Cyrl-CS"/>
        </w:rPr>
      </w:pPr>
      <w:r>
        <w:rPr>
          <w:lang w:val="sr-Cyrl-CS"/>
        </w:rPr>
        <w:t>Раскрснице које су регулисане свјетлосном саобраћајном сигнализацијом:</w:t>
      </w:r>
    </w:p>
    <w:p w:rsidR="00AB58EF" w:rsidRDefault="00AB58EF" w:rsidP="00AB58EF">
      <w:pPr>
        <w:jc w:val="both"/>
        <w:rPr>
          <w:lang w:val="sr-Cyrl-CS"/>
        </w:rPr>
      </w:pPr>
    </w:p>
    <w:p w:rsidR="00AB58EF" w:rsidRDefault="00AB58EF" w:rsidP="00AB58EF">
      <w:pPr>
        <w:numPr>
          <w:ilvl w:val="0"/>
          <w:numId w:val="9"/>
        </w:numPr>
        <w:jc w:val="both"/>
        <w:rPr>
          <w:lang w:val="sr-Cyrl-CS"/>
        </w:rPr>
      </w:pPr>
      <w:r>
        <w:rPr>
          <w:lang w:val="sr-Cyrl-CS"/>
        </w:rPr>
        <w:t xml:space="preserve">Раскрсница улица Гаврила Принципа – Николе Тесле </w:t>
      </w:r>
      <w:r w:rsidR="00D215F7">
        <w:rPr>
          <w:lang w:val="sr-Cyrl-CS"/>
        </w:rPr>
        <w:t xml:space="preserve">– </w:t>
      </w:r>
      <w:r>
        <w:rPr>
          <w:lang w:val="sr-Cyrl-CS"/>
        </w:rPr>
        <w:t xml:space="preserve"> Вука Караџића</w:t>
      </w:r>
    </w:p>
    <w:p w:rsidR="00AB58EF" w:rsidRDefault="00AB58EF" w:rsidP="00AB58EF">
      <w:pPr>
        <w:numPr>
          <w:ilvl w:val="0"/>
          <w:numId w:val="9"/>
        </w:numPr>
        <w:jc w:val="both"/>
        <w:rPr>
          <w:lang w:val="sr-Cyrl-CS"/>
        </w:rPr>
      </w:pPr>
      <w:r>
        <w:rPr>
          <w:lang w:val="sr-Cyrl-CS"/>
        </w:rPr>
        <w:t xml:space="preserve">Раскрсница улица Змај Јове Јовановића – Светог Саве </w:t>
      </w:r>
      <w:r w:rsidR="00D215F7">
        <w:rPr>
          <w:lang w:val="sr-Cyrl-CS"/>
        </w:rPr>
        <w:t xml:space="preserve">– </w:t>
      </w:r>
      <w:r>
        <w:rPr>
          <w:lang w:val="sr-Cyrl-CS"/>
        </w:rPr>
        <w:t xml:space="preserve"> Милоша Обилића</w:t>
      </w:r>
    </w:p>
    <w:p w:rsidR="00AB58EF" w:rsidRPr="00D215F7" w:rsidRDefault="00AB58EF" w:rsidP="00D215F7">
      <w:pPr>
        <w:numPr>
          <w:ilvl w:val="0"/>
          <w:numId w:val="9"/>
        </w:numPr>
        <w:jc w:val="both"/>
        <w:rPr>
          <w:lang w:val="sr-Cyrl-CS"/>
        </w:rPr>
      </w:pPr>
      <w:r>
        <w:rPr>
          <w:lang w:val="sr-Cyrl-CS"/>
        </w:rPr>
        <w:t>Раскрсница улица</w:t>
      </w:r>
      <w:r w:rsidR="00D215F7">
        <w:rPr>
          <w:lang w:val="sr-Cyrl-CS"/>
        </w:rPr>
        <w:t xml:space="preserve"> Живојина Мишића – Београдска – </w:t>
      </w:r>
      <w:r w:rsidRPr="00D215F7">
        <w:rPr>
          <w:lang w:val="sr-Cyrl-CS"/>
        </w:rPr>
        <w:t>Димитрија Туцовића</w:t>
      </w:r>
    </w:p>
    <w:p w:rsidR="00AB58EF" w:rsidRDefault="00AB58EF" w:rsidP="00AB58EF">
      <w:pPr>
        <w:numPr>
          <w:ilvl w:val="0"/>
          <w:numId w:val="9"/>
        </w:numPr>
        <w:jc w:val="both"/>
        <w:rPr>
          <w:lang w:val="sr-Cyrl-CS"/>
        </w:rPr>
      </w:pPr>
      <w:r>
        <w:rPr>
          <w:lang w:val="sr-Cyrl-CS"/>
        </w:rPr>
        <w:t>Раскрсница улица Мајевичка – Димитрија Туцовића – Књегиње Милице</w:t>
      </w:r>
    </w:p>
    <w:p w:rsidR="00AB58EF" w:rsidRPr="00D215F7" w:rsidRDefault="00AB58EF" w:rsidP="00D215F7">
      <w:pPr>
        <w:numPr>
          <w:ilvl w:val="0"/>
          <w:numId w:val="9"/>
        </w:numPr>
        <w:jc w:val="both"/>
        <w:rPr>
          <w:lang w:val="sr-Cyrl-CS"/>
        </w:rPr>
      </w:pPr>
      <w:r>
        <w:rPr>
          <w:lang w:val="sr-Cyrl-CS"/>
        </w:rPr>
        <w:t xml:space="preserve">Раскрсница улице Семберских ратара и </w:t>
      </w:r>
      <w:r w:rsidR="00D215F7">
        <w:rPr>
          <w:lang w:val="sr-Cyrl-CS"/>
        </w:rPr>
        <w:t>градске обилазнице (</w:t>
      </w:r>
      <w:r w:rsidR="00D215F7">
        <w:rPr>
          <w:lang w:val="sr-Latn-CS"/>
        </w:rPr>
        <w:t xml:space="preserve">I </w:t>
      </w:r>
      <w:r w:rsidR="00D215F7">
        <w:rPr>
          <w:lang w:val="sr-Cyrl-CS"/>
        </w:rPr>
        <w:t>фаза)</w:t>
      </w:r>
    </w:p>
    <w:p w:rsidR="00AB58EF" w:rsidRDefault="00AB58EF" w:rsidP="00AB58EF">
      <w:pPr>
        <w:numPr>
          <w:ilvl w:val="0"/>
          <w:numId w:val="9"/>
        </w:numPr>
        <w:jc w:val="both"/>
        <w:rPr>
          <w:lang w:val="sr-Cyrl-CS"/>
        </w:rPr>
      </w:pPr>
      <w:r>
        <w:rPr>
          <w:lang w:val="sr-Cyrl-CS"/>
        </w:rPr>
        <w:t>Раскрсница улице Раје Баничића и градске обилазнице</w:t>
      </w:r>
      <w:r w:rsidR="00D215F7">
        <w:rPr>
          <w:lang w:val="sr-Cyrl-CS"/>
        </w:rPr>
        <w:t xml:space="preserve"> (</w:t>
      </w:r>
      <w:r w:rsidR="00D215F7">
        <w:rPr>
          <w:lang w:val="sr-Latn-CS"/>
        </w:rPr>
        <w:t xml:space="preserve">I </w:t>
      </w:r>
      <w:r w:rsidR="00D215F7">
        <w:rPr>
          <w:lang w:val="sr-Cyrl-CS"/>
        </w:rPr>
        <w:t>фаза)</w:t>
      </w:r>
    </w:p>
    <w:p w:rsidR="00AB58EF" w:rsidRDefault="00AB58EF" w:rsidP="00AB58EF">
      <w:pPr>
        <w:numPr>
          <w:ilvl w:val="0"/>
          <w:numId w:val="9"/>
        </w:numPr>
        <w:jc w:val="both"/>
        <w:rPr>
          <w:lang w:val="sr-Cyrl-CS"/>
        </w:rPr>
      </w:pPr>
      <w:r>
        <w:rPr>
          <w:lang w:val="sr-Cyrl-CS"/>
        </w:rPr>
        <w:t>Пјешачки семафор у улици Незнаних јунака – ОШ „Кнез Иво од Семберије“</w:t>
      </w:r>
    </w:p>
    <w:p w:rsidR="00AB58EF" w:rsidRDefault="00AB58EF" w:rsidP="00AB58EF">
      <w:pPr>
        <w:jc w:val="both"/>
        <w:rPr>
          <w:lang w:val="sr-Cyrl-CS"/>
        </w:rPr>
      </w:pPr>
    </w:p>
    <w:p w:rsidR="00AB58EF" w:rsidRDefault="00AB58EF" w:rsidP="00AB58EF">
      <w:pPr>
        <w:spacing w:after="120"/>
        <w:jc w:val="both"/>
        <w:rPr>
          <w:lang w:val="sr-Cyrl-CS"/>
        </w:rPr>
      </w:pPr>
      <w:r>
        <w:rPr>
          <w:noProof/>
          <w:lang w:val="en-GB" w:eastAsia="en-GB"/>
        </w:rPr>
        <w:drawing>
          <wp:inline distT="0" distB="0" distL="0" distR="0">
            <wp:extent cx="5572125" cy="3238500"/>
            <wp:effectExtent l="19050" t="0" r="9525" b="0"/>
            <wp:docPr id="15" name="Picture 15" descr="Semaforisane rasrksnice - gradska ulicna mre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emaforisane rasrksnice - gradska ulicna mreza"/>
                    <pic:cNvPicPr>
                      <a:picLocks noChangeAspect="1" noChangeArrowheads="1"/>
                    </pic:cNvPicPr>
                  </pic:nvPicPr>
                  <pic:blipFill>
                    <a:blip r:embed="rId15" cstate="print"/>
                    <a:srcRect/>
                    <a:stretch>
                      <a:fillRect/>
                    </a:stretch>
                  </pic:blipFill>
                  <pic:spPr bwMode="auto">
                    <a:xfrm>
                      <a:off x="0" y="0"/>
                      <a:ext cx="5572125" cy="3238500"/>
                    </a:xfrm>
                    <a:prstGeom prst="rect">
                      <a:avLst/>
                    </a:prstGeom>
                    <a:noFill/>
                    <a:ln w="9525">
                      <a:noFill/>
                      <a:miter lim="800000"/>
                      <a:headEnd/>
                      <a:tailEnd/>
                    </a:ln>
                  </pic:spPr>
                </pic:pic>
              </a:graphicData>
            </a:graphic>
          </wp:inline>
        </w:drawing>
      </w:r>
    </w:p>
    <w:p w:rsidR="00AB58EF" w:rsidRPr="005C6415" w:rsidRDefault="007A16A1" w:rsidP="00AB58EF">
      <w:pPr>
        <w:jc w:val="both"/>
        <w:rPr>
          <w:i/>
          <w:sz w:val="22"/>
          <w:szCs w:val="22"/>
          <w:lang w:val="sr-Cyrl-CS"/>
        </w:rPr>
      </w:pPr>
      <w:r>
        <w:rPr>
          <w:i/>
          <w:lang w:val="sr-Cyrl-CS"/>
        </w:rPr>
        <w:t>Графички прилог број 7</w:t>
      </w:r>
      <w:r w:rsidR="003A0413">
        <w:rPr>
          <w:i/>
          <w:lang w:val="sr-Cyrl-CS"/>
        </w:rPr>
        <w:t xml:space="preserve">: </w:t>
      </w:r>
      <w:r w:rsidR="00AB58EF" w:rsidRPr="005C6415">
        <w:rPr>
          <w:i/>
          <w:sz w:val="22"/>
          <w:szCs w:val="22"/>
          <w:lang w:val="sr-Cyrl-CS"/>
        </w:rPr>
        <w:t>Семафоризоване раскрсн</w:t>
      </w:r>
      <w:r w:rsidR="00AB58EF">
        <w:rPr>
          <w:i/>
          <w:sz w:val="22"/>
          <w:szCs w:val="22"/>
          <w:lang w:val="sr-Cyrl-CS"/>
        </w:rPr>
        <w:t xml:space="preserve">ице на градској уличној мрежи </w:t>
      </w:r>
    </w:p>
    <w:p w:rsidR="00AB58EF" w:rsidRDefault="00AB58EF" w:rsidP="00AB58EF">
      <w:pPr>
        <w:jc w:val="both"/>
        <w:rPr>
          <w:lang w:val="sr-Cyrl-CS"/>
        </w:rPr>
      </w:pPr>
    </w:p>
    <w:p w:rsidR="00AB58EF" w:rsidRDefault="00AB58EF" w:rsidP="00AB58EF">
      <w:pPr>
        <w:jc w:val="both"/>
        <w:rPr>
          <w:lang w:val="sr-Cyrl-CS"/>
        </w:rPr>
      </w:pPr>
    </w:p>
    <w:p w:rsidR="00AB58EF" w:rsidRPr="00095ABA" w:rsidRDefault="00AB58EF" w:rsidP="00AB58EF">
      <w:pPr>
        <w:spacing w:after="120"/>
        <w:jc w:val="both"/>
        <w:rPr>
          <w:lang w:val="sr-Cyrl-CS"/>
        </w:rPr>
      </w:pPr>
      <w:r>
        <w:rPr>
          <w:noProof/>
          <w:lang w:val="en-GB" w:eastAsia="en-GB"/>
        </w:rPr>
        <w:lastRenderedPageBreak/>
        <w:drawing>
          <wp:inline distT="0" distB="0" distL="0" distR="0">
            <wp:extent cx="5572125" cy="3257550"/>
            <wp:effectExtent l="19050" t="0" r="9525" b="0"/>
            <wp:docPr id="16" name="Picture 16" descr="Semaforisane raskrsnice - gradska obilazn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emaforisane raskrsnice - gradska obilaznica"/>
                    <pic:cNvPicPr>
                      <a:picLocks noChangeAspect="1" noChangeArrowheads="1"/>
                    </pic:cNvPicPr>
                  </pic:nvPicPr>
                  <pic:blipFill>
                    <a:blip r:embed="rId16" cstate="print"/>
                    <a:srcRect/>
                    <a:stretch>
                      <a:fillRect/>
                    </a:stretch>
                  </pic:blipFill>
                  <pic:spPr bwMode="auto">
                    <a:xfrm>
                      <a:off x="0" y="0"/>
                      <a:ext cx="5572125" cy="3257550"/>
                    </a:xfrm>
                    <a:prstGeom prst="rect">
                      <a:avLst/>
                    </a:prstGeom>
                    <a:noFill/>
                    <a:ln w="9525">
                      <a:noFill/>
                      <a:miter lim="800000"/>
                      <a:headEnd/>
                      <a:tailEnd/>
                    </a:ln>
                  </pic:spPr>
                </pic:pic>
              </a:graphicData>
            </a:graphic>
          </wp:inline>
        </w:drawing>
      </w:r>
    </w:p>
    <w:p w:rsidR="00AB58EF" w:rsidRPr="005C6415" w:rsidRDefault="007A16A1" w:rsidP="00AB58EF">
      <w:pPr>
        <w:jc w:val="both"/>
        <w:rPr>
          <w:i/>
          <w:sz w:val="22"/>
          <w:szCs w:val="22"/>
          <w:lang w:val="sr-Cyrl-BA"/>
        </w:rPr>
      </w:pPr>
      <w:r>
        <w:rPr>
          <w:i/>
          <w:lang w:val="sr-Cyrl-CS"/>
        </w:rPr>
        <w:t>Графички прилог број 8</w:t>
      </w:r>
      <w:r w:rsidR="00817BB1">
        <w:rPr>
          <w:i/>
          <w:lang w:val="sr-Cyrl-CS"/>
        </w:rPr>
        <w:t xml:space="preserve">: </w:t>
      </w:r>
      <w:r w:rsidR="00AB58EF" w:rsidRPr="005C6415">
        <w:rPr>
          <w:i/>
          <w:sz w:val="22"/>
          <w:szCs w:val="22"/>
          <w:lang w:val="sr-Cyrl-BA"/>
        </w:rPr>
        <w:t>Семафоризоване раскрснице на градској обилазници</w:t>
      </w:r>
    </w:p>
    <w:p w:rsidR="00BB0C3D" w:rsidRPr="00184BB2" w:rsidRDefault="00BB0C3D" w:rsidP="00BC680F">
      <w:pPr>
        <w:jc w:val="both"/>
      </w:pPr>
    </w:p>
    <w:p w:rsidR="00DC2969" w:rsidRDefault="00DC2969" w:rsidP="00191944">
      <w:pPr>
        <w:jc w:val="both"/>
        <w:rPr>
          <w:b/>
          <w:lang w:val="sr-Cyrl-BA"/>
        </w:rPr>
      </w:pPr>
    </w:p>
    <w:p w:rsidR="00DC2969" w:rsidRDefault="00DC2969" w:rsidP="00191944">
      <w:pPr>
        <w:jc w:val="both"/>
        <w:rPr>
          <w:b/>
          <w:lang w:val="sr-Cyrl-BA"/>
        </w:rPr>
      </w:pPr>
    </w:p>
    <w:p w:rsidR="00DC2969" w:rsidRDefault="00DC2969" w:rsidP="00191944">
      <w:pPr>
        <w:jc w:val="both"/>
        <w:rPr>
          <w:b/>
          <w:lang w:val="sr-Cyrl-BA"/>
        </w:rPr>
      </w:pPr>
    </w:p>
    <w:p w:rsidR="00184BB2" w:rsidRDefault="009A1481" w:rsidP="003176FF">
      <w:pPr>
        <w:pStyle w:val="Heading1"/>
        <w:numPr>
          <w:ilvl w:val="0"/>
          <w:numId w:val="0"/>
        </w:numPr>
        <w:ind w:left="340" w:hanging="340"/>
        <w:rPr>
          <w:lang w:val="sr-Cyrl-BA"/>
        </w:rPr>
      </w:pPr>
      <w:bookmarkStart w:id="8" w:name="_Toc527978673"/>
      <w:r>
        <w:rPr>
          <w:lang w:val="sr-Latn-BA"/>
        </w:rPr>
        <w:t>3.</w:t>
      </w:r>
      <w:r>
        <w:rPr>
          <w:lang w:val="sr-Cyrl-BA"/>
        </w:rPr>
        <w:t>6</w:t>
      </w:r>
      <w:r w:rsidR="003176FF">
        <w:rPr>
          <w:lang w:val="sr-Latn-BA"/>
        </w:rPr>
        <w:t xml:space="preserve">.  </w:t>
      </w:r>
      <w:r w:rsidR="003176FF">
        <w:rPr>
          <w:lang w:val="sr-Cyrl-BA"/>
        </w:rPr>
        <w:t>Јавна паркиралишта</w:t>
      </w:r>
      <w:bookmarkEnd w:id="8"/>
    </w:p>
    <w:p w:rsidR="00DC2969" w:rsidRDefault="00DC2969" w:rsidP="009E122B">
      <w:pPr>
        <w:shd w:val="clear" w:color="auto" w:fill="FFFFFF"/>
        <w:jc w:val="both"/>
        <w:rPr>
          <w:b/>
          <w:lang w:val="sr-Cyrl-BA"/>
        </w:rPr>
      </w:pPr>
    </w:p>
    <w:p w:rsidR="00DC2969" w:rsidRDefault="009E122B" w:rsidP="009E122B">
      <w:pPr>
        <w:shd w:val="clear" w:color="auto" w:fill="FFFFFF"/>
        <w:jc w:val="both"/>
        <w:rPr>
          <w:lang w:val="bs-Cyrl-BA"/>
        </w:rPr>
      </w:pPr>
      <w:r w:rsidRPr="009E122B">
        <w:rPr>
          <w:lang w:val="sr-Latn-BA"/>
        </w:rPr>
        <w:t xml:space="preserve">ЈП </w:t>
      </w:r>
      <w:r w:rsidRPr="009E122B">
        <w:rPr>
          <w:lang w:val="bs-Cyrl-BA"/>
        </w:rPr>
        <w:t>„</w:t>
      </w:r>
      <w:r w:rsidRPr="009E122B">
        <w:rPr>
          <w:lang w:val="sr-Latn-BA"/>
        </w:rPr>
        <w:t xml:space="preserve">Дирекција за изградњу и развој града“ </w:t>
      </w:r>
      <w:r w:rsidRPr="009E122B">
        <w:rPr>
          <w:lang w:val="sr-Cyrl-BA"/>
        </w:rPr>
        <w:t xml:space="preserve">д.о.о. Бијељина  </w:t>
      </w:r>
      <w:r w:rsidRPr="009E122B">
        <w:rPr>
          <w:lang w:val="sr-Latn-BA"/>
        </w:rPr>
        <w:t xml:space="preserve">– </w:t>
      </w:r>
      <w:r w:rsidRPr="009E122B">
        <w:rPr>
          <w:lang w:val="bs-Cyrl-BA"/>
        </w:rPr>
        <w:t xml:space="preserve"> </w:t>
      </w:r>
      <w:r w:rsidRPr="009E122B">
        <w:rPr>
          <w:lang w:val="sr-Cyrl-BA"/>
        </w:rPr>
        <w:t>Служба</w:t>
      </w:r>
      <w:r w:rsidRPr="009E122B">
        <w:rPr>
          <w:lang w:val="sr-Latn-BA"/>
        </w:rPr>
        <w:t xml:space="preserve"> за управљање јавним паркиралиштима преузела је управљање над јавним паркиралиштима и ставила у функцију </w:t>
      </w:r>
      <w:r w:rsidRPr="009E122B">
        <w:rPr>
          <w:lang w:val="sr-Cyrl-CS"/>
        </w:rPr>
        <w:t>систем н</w:t>
      </w:r>
      <w:r w:rsidRPr="009E122B">
        <w:rPr>
          <w:lang w:val="sr-Latn-BA"/>
        </w:rPr>
        <w:t>аплате и контроле паркирања у Бијељини 08.10.2007.</w:t>
      </w:r>
      <w:r w:rsidRPr="009E122B">
        <w:rPr>
          <w:lang w:val="bs-Cyrl-BA"/>
        </w:rPr>
        <w:t xml:space="preserve"> </w:t>
      </w:r>
      <w:r w:rsidRPr="009E122B">
        <w:rPr>
          <w:lang w:val="sr-Latn-BA"/>
        </w:rPr>
        <w:t>године</w:t>
      </w:r>
      <w:r w:rsidRPr="009E122B">
        <w:rPr>
          <w:lang w:val="bs-Cyrl-BA"/>
        </w:rPr>
        <w:t xml:space="preserve">. </w:t>
      </w:r>
    </w:p>
    <w:p w:rsidR="00DC2969" w:rsidRDefault="00DC2969" w:rsidP="009E122B">
      <w:pPr>
        <w:shd w:val="clear" w:color="auto" w:fill="FFFFFF"/>
        <w:jc w:val="both"/>
        <w:rPr>
          <w:lang w:val="bs-Cyrl-BA"/>
        </w:rPr>
      </w:pPr>
    </w:p>
    <w:p w:rsidR="00D25E92" w:rsidRDefault="009E122B" w:rsidP="009E122B">
      <w:pPr>
        <w:shd w:val="clear" w:color="auto" w:fill="FFFFFF"/>
        <w:jc w:val="both"/>
        <w:rPr>
          <w:bCs/>
          <w:shd w:val="clear" w:color="auto" w:fill="FFFFFF"/>
          <w:lang w:val="bs-Cyrl-BA"/>
        </w:rPr>
      </w:pPr>
      <w:r w:rsidRPr="009E122B">
        <w:rPr>
          <w:lang w:val="sr-Latn-BA"/>
        </w:rPr>
        <w:t>Разлог увођења наплате</w:t>
      </w:r>
      <w:r w:rsidRPr="009E122B">
        <w:rPr>
          <w:lang w:val="sr-Cyrl-BA"/>
        </w:rPr>
        <w:t xml:space="preserve"> и контроле</w:t>
      </w:r>
      <w:r w:rsidRPr="009E122B">
        <w:rPr>
          <w:lang w:val="sr-Latn-BA"/>
        </w:rPr>
        <w:t xml:space="preserve"> паркирања </w:t>
      </w:r>
      <w:r w:rsidRPr="009E122B">
        <w:rPr>
          <w:lang w:val="sr-Cyrl-BA"/>
        </w:rPr>
        <w:t>у ужем дијелу града гдје је смјештен највећи број</w:t>
      </w:r>
      <w:r w:rsidRPr="009E122B">
        <w:rPr>
          <w:lang w:val="bs-Latn-BA"/>
        </w:rPr>
        <w:t xml:space="preserve"> </w:t>
      </w:r>
      <w:r w:rsidRPr="009E122B">
        <w:rPr>
          <w:lang w:val="sr-Cyrl-BA"/>
        </w:rPr>
        <w:t xml:space="preserve">јавних институција, служби, банака и сл. </w:t>
      </w:r>
      <w:r w:rsidRPr="009E122B">
        <w:rPr>
          <w:lang w:val="sr-Latn-BA"/>
        </w:rPr>
        <w:t xml:space="preserve">је </w:t>
      </w:r>
      <w:r w:rsidRPr="009E122B">
        <w:rPr>
          <w:lang w:val="sr-Cyrl-BA"/>
        </w:rPr>
        <w:t>да се омогући што већем броју грађана м</w:t>
      </w:r>
      <w:r w:rsidR="00DC2969">
        <w:rPr>
          <w:lang w:val="sr-Cyrl-BA"/>
        </w:rPr>
        <w:t>огућност паркирања у циљу коришћ</w:t>
      </w:r>
      <w:r w:rsidRPr="009E122B">
        <w:rPr>
          <w:lang w:val="sr-Cyrl-BA"/>
        </w:rPr>
        <w:t xml:space="preserve">ења услуга истих, као и станара, односно </w:t>
      </w:r>
      <w:r w:rsidRPr="009E122B">
        <w:rPr>
          <w:lang w:val="sr-Latn-BA"/>
        </w:rPr>
        <w:t>спречавање беспотребног кори</w:t>
      </w:r>
      <w:r w:rsidR="00DC2969">
        <w:rPr>
          <w:lang w:val="sr-Latn-BA"/>
        </w:rPr>
        <w:t>ш</w:t>
      </w:r>
      <w:r w:rsidR="00DC2969">
        <w:rPr>
          <w:lang w:val="sr-Cyrl-CS"/>
        </w:rPr>
        <w:t>ћ</w:t>
      </w:r>
      <w:r w:rsidRPr="009E122B">
        <w:rPr>
          <w:lang w:val="sr-Cyrl-BA"/>
        </w:rPr>
        <w:t>ења паркинг простора дужи временски период.</w:t>
      </w:r>
      <w:r w:rsidRPr="009E122B">
        <w:rPr>
          <w:lang w:val="bs-Cyrl-BA"/>
        </w:rPr>
        <w:t xml:space="preserve"> </w:t>
      </w:r>
      <w:r w:rsidRPr="009E122B">
        <w:rPr>
          <w:lang w:val="hr-HR"/>
        </w:rPr>
        <w:t xml:space="preserve">Послови контроле возила обављају се на </w:t>
      </w:r>
      <w:r w:rsidRPr="009E122B">
        <w:rPr>
          <w:lang w:val="sr-Cyrl-BA"/>
        </w:rPr>
        <w:t>седам</w:t>
      </w:r>
      <w:r w:rsidR="00DC2969">
        <w:rPr>
          <w:lang w:val="hr-HR"/>
        </w:rPr>
        <w:t xml:space="preserve"> сектора од стране  </w:t>
      </w:r>
      <w:r w:rsidR="00DC2969">
        <w:rPr>
          <w:lang w:val="sr-Cyrl-CS"/>
        </w:rPr>
        <w:t>п</w:t>
      </w:r>
      <w:r w:rsidRPr="009E122B">
        <w:rPr>
          <w:lang w:val="hr-HR"/>
        </w:rPr>
        <w:t>редузећа за запошљавање инвалида „Патриот“</w:t>
      </w:r>
      <w:r w:rsidR="00DC2969">
        <w:rPr>
          <w:lang w:val="bs-Cyrl-BA"/>
        </w:rPr>
        <w:t xml:space="preserve"> Д.О.О. </w:t>
      </w:r>
      <w:r w:rsidRPr="009E122B">
        <w:rPr>
          <w:lang w:val="hr-HR"/>
        </w:rPr>
        <w:t>из Бијељине, које је у спроведеном поступку јавне набавке од стране Дирекције</w:t>
      </w:r>
      <w:r w:rsidRPr="009E122B">
        <w:rPr>
          <w:lang w:val="bs-Cyrl-BA"/>
        </w:rPr>
        <w:t xml:space="preserve"> </w:t>
      </w:r>
      <w:r w:rsidRPr="009E122B">
        <w:rPr>
          <w:lang w:val="hr-HR"/>
        </w:rPr>
        <w:t>добило посао као подизвођач за послове контроле паркирања</w:t>
      </w:r>
      <w:r w:rsidRPr="009E122B">
        <w:rPr>
          <w:lang w:val="bs-Cyrl-BA"/>
        </w:rPr>
        <w:t xml:space="preserve">. </w:t>
      </w:r>
      <w:r w:rsidRPr="009E122B">
        <w:rPr>
          <w:bCs/>
          <w:shd w:val="clear" w:color="auto" w:fill="FFFFFF"/>
        </w:rPr>
        <w:t xml:space="preserve">Циљ </w:t>
      </w:r>
      <w:r w:rsidRPr="009E122B">
        <w:rPr>
          <w:lang w:val="sr-Cyrl-BA"/>
        </w:rPr>
        <w:t>Служба</w:t>
      </w:r>
      <w:r w:rsidRPr="009E122B">
        <w:rPr>
          <w:lang w:val="sr-Latn-BA"/>
        </w:rPr>
        <w:t xml:space="preserve"> за управљање јавним паркиралиштима </w:t>
      </w:r>
      <w:r w:rsidRPr="009E122B">
        <w:rPr>
          <w:bCs/>
          <w:shd w:val="clear" w:color="auto" w:fill="FFFFFF"/>
        </w:rPr>
        <w:t>je да модернизује и унапреди културу паркирања у граду. To подразум</w:t>
      </w:r>
      <w:r w:rsidRPr="009E122B">
        <w:rPr>
          <w:bCs/>
          <w:shd w:val="clear" w:color="auto" w:fill="FFFFFF"/>
          <w:lang w:val="bs-Cyrl-BA"/>
        </w:rPr>
        <w:t xml:space="preserve">јева </w:t>
      </w:r>
      <w:r w:rsidRPr="009E122B">
        <w:rPr>
          <w:bCs/>
          <w:shd w:val="clear" w:color="auto" w:fill="FFFFFF"/>
        </w:rPr>
        <w:t>организацију</w:t>
      </w:r>
      <w:r w:rsidRPr="009E122B">
        <w:rPr>
          <w:bCs/>
          <w:shd w:val="clear" w:color="auto" w:fill="FFFFFF"/>
          <w:lang w:val="bs-Cyrl-BA"/>
        </w:rPr>
        <w:t xml:space="preserve"> </w:t>
      </w:r>
      <w:r w:rsidRPr="009E122B">
        <w:rPr>
          <w:bCs/>
          <w:shd w:val="clear" w:color="auto" w:fill="FFFFFF"/>
        </w:rPr>
        <w:t>паркиралишта, њихово уређење, видно и прописно об</w:t>
      </w:r>
      <w:r w:rsidR="00D25E92">
        <w:rPr>
          <w:bCs/>
          <w:shd w:val="clear" w:color="auto" w:fill="FFFFFF"/>
          <w:lang w:val="sr-Cyrl-CS"/>
        </w:rPr>
        <w:t>иљ</w:t>
      </w:r>
      <w:r w:rsidRPr="009E122B">
        <w:rPr>
          <w:bCs/>
          <w:shd w:val="clear" w:color="auto" w:fill="FFFFFF"/>
        </w:rPr>
        <w:t>ежавање вертикалном и хоризонталном сигнализацијом, како би грађани ову опцију услуге могли да користе на најбољи и најквалитетнији начин</w:t>
      </w:r>
      <w:r w:rsidRPr="009E122B">
        <w:rPr>
          <w:bCs/>
          <w:shd w:val="clear" w:color="auto" w:fill="FFFFFF"/>
          <w:lang w:val="bs-Cyrl-BA"/>
        </w:rPr>
        <w:t xml:space="preserve">. </w:t>
      </w:r>
    </w:p>
    <w:p w:rsidR="00D25E92" w:rsidRDefault="00D25E92" w:rsidP="009E122B">
      <w:pPr>
        <w:shd w:val="clear" w:color="auto" w:fill="FFFFFF"/>
        <w:jc w:val="both"/>
        <w:rPr>
          <w:bCs/>
          <w:shd w:val="clear" w:color="auto" w:fill="FFFFFF"/>
          <w:lang w:val="bs-Cyrl-BA"/>
        </w:rPr>
      </w:pPr>
    </w:p>
    <w:p w:rsidR="00D25E92" w:rsidRDefault="009E122B" w:rsidP="009E122B">
      <w:pPr>
        <w:shd w:val="clear" w:color="auto" w:fill="FFFFFF"/>
        <w:jc w:val="both"/>
        <w:rPr>
          <w:lang w:val="ru-RU"/>
        </w:rPr>
      </w:pPr>
      <w:r w:rsidRPr="009E122B">
        <w:rPr>
          <w:lang w:val="sr-Cyrl-CS"/>
        </w:rPr>
        <w:t xml:space="preserve">Укупан број паркинг мјеста на којима се спроводи контрола и наплата паркиранја износи </w:t>
      </w:r>
      <w:r w:rsidRPr="009E122B">
        <w:rPr>
          <w:lang w:val="hr-HR"/>
        </w:rPr>
        <w:t>8</w:t>
      </w:r>
      <w:r w:rsidRPr="009E122B">
        <w:rPr>
          <w:lang w:val="sr-Cyrl-CS"/>
        </w:rPr>
        <w:t>5</w:t>
      </w:r>
      <w:r w:rsidRPr="009E122B">
        <w:rPr>
          <w:lang w:val="hr-HR"/>
        </w:rPr>
        <w:t>5 уређених и прописно обиљежених паркинг мјеста</w:t>
      </w:r>
      <w:r w:rsidRPr="009E122B">
        <w:rPr>
          <w:lang w:val="bs-Cyrl-BA"/>
        </w:rPr>
        <w:t>.</w:t>
      </w:r>
      <w:r w:rsidRPr="009E122B">
        <w:rPr>
          <w:lang w:val="ru-RU"/>
        </w:rPr>
        <w:t xml:space="preserve"> Град је подијељен у двије зоне (црвену зону са 480 мјеста и плаву зону са 375 паркинг мјеста) и у обје зоне примјењује се режим без временског ограничења са наплатом паркирања у периоду од 7-21 час  радним даном, и 7-15 часова суботом. </w:t>
      </w:r>
    </w:p>
    <w:p w:rsidR="00D25E92" w:rsidRDefault="00D25E92" w:rsidP="009E122B">
      <w:pPr>
        <w:shd w:val="clear" w:color="auto" w:fill="FFFFFF"/>
        <w:jc w:val="both"/>
        <w:rPr>
          <w:lang w:val="ru-RU"/>
        </w:rPr>
      </w:pPr>
    </w:p>
    <w:p w:rsidR="009E122B" w:rsidRPr="009E122B" w:rsidRDefault="009E122B" w:rsidP="009E122B">
      <w:pPr>
        <w:shd w:val="clear" w:color="auto" w:fill="FFFFFF"/>
        <w:jc w:val="both"/>
        <w:rPr>
          <w:lang w:val="bs-Cyrl-BA"/>
        </w:rPr>
      </w:pPr>
      <w:r w:rsidRPr="009E122B">
        <w:rPr>
          <w:lang w:val="ru-RU"/>
        </w:rPr>
        <w:lastRenderedPageBreak/>
        <w:t>Број паркинг мјеста на уличним паркиралиштима износи 645 паркинг мјеста, а на затвореним паркиралиштима 210 паркинг мјеста.</w:t>
      </w:r>
      <w:r w:rsidRPr="009E122B">
        <w:t xml:space="preserve"> Плаћање паркинга је могуће извршити паркинг</w:t>
      </w:r>
      <w:r w:rsidRPr="009E122B">
        <w:rPr>
          <w:lang w:val="bs-Cyrl-BA"/>
        </w:rPr>
        <w:t xml:space="preserve"> </w:t>
      </w:r>
      <w:r w:rsidRPr="009E122B">
        <w:t>картом или SMS поруком преко мрежa</w:t>
      </w:r>
      <w:r w:rsidRPr="009E122B">
        <w:rPr>
          <w:lang w:val="bs-Cyrl-BA"/>
        </w:rPr>
        <w:t xml:space="preserve"> </w:t>
      </w:r>
      <w:r w:rsidRPr="009E122B">
        <w:t> мобилне телефоније </w:t>
      </w:r>
      <w:r w:rsidRPr="009E122B">
        <w:rPr>
          <w:bCs/>
        </w:rPr>
        <w:t>m:tel</w:t>
      </w:r>
      <w:r w:rsidRPr="009E122B">
        <w:rPr>
          <w:lang w:val="bs-Cyrl-BA"/>
        </w:rPr>
        <w:t xml:space="preserve">, </w:t>
      </w:r>
      <w:r w:rsidRPr="009E122B">
        <w:rPr>
          <w:bCs/>
        </w:rPr>
        <w:t>HT Eronet </w:t>
      </w:r>
      <w:r w:rsidRPr="009E122B">
        <w:t>и</w:t>
      </w:r>
      <w:r w:rsidRPr="009E122B">
        <w:rPr>
          <w:bCs/>
        </w:rPr>
        <w:t> BH</w:t>
      </w:r>
      <w:r w:rsidRPr="009E122B">
        <w:rPr>
          <w:bCs/>
          <w:lang w:val="bs-Cyrl-BA"/>
        </w:rPr>
        <w:t xml:space="preserve"> </w:t>
      </w:r>
      <w:r w:rsidRPr="009E122B">
        <w:rPr>
          <w:bCs/>
        </w:rPr>
        <w:t>Telecom</w:t>
      </w:r>
      <w:r w:rsidRPr="009E122B">
        <w:rPr>
          <w:bCs/>
          <w:lang w:val="bs-Cyrl-BA"/>
        </w:rPr>
        <w:t xml:space="preserve">. </w:t>
      </w:r>
      <w:r w:rsidRPr="009E122B">
        <w:t>Пројекат је реализован у сарaдњи са компанијом ASW Инжењеринг из Бијељине.</w:t>
      </w:r>
    </w:p>
    <w:p w:rsidR="009E122B" w:rsidRPr="009341AD" w:rsidRDefault="009E122B" w:rsidP="00191944">
      <w:pPr>
        <w:jc w:val="both"/>
        <w:rPr>
          <w:b/>
          <w:lang w:val="sr-Cyrl-BA"/>
        </w:rPr>
      </w:pPr>
    </w:p>
    <w:p w:rsidR="00AB58EF" w:rsidRDefault="00AB58EF" w:rsidP="00191944">
      <w:pPr>
        <w:jc w:val="both"/>
        <w:rPr>
          <w:b/>
        </w:rPr>
      </w:pPr>
    </w:p>
    <w:p w:rsidR="00AB58EF" w:rsidRDefault="00AB58EF" w:rsidP="00191944">
      <w:pPr>
        <w:jc w:val="both"/>
        <w:rPr>
          <w:b/>
        </w:rPr>
      </w:pPr>
    </w:p>
    <w:p w:rsidR="00AB58EF" w:rsidRDefault="00AB58EF" w:rsidP="00191944">
      <w:pPr>
        <w:jc w:val="both"/>
        <w:rPr>
          <w:b/>
        </w:rPr>
      </w:pPr>
    </w:p>
    <w:p w:rsidR="00AB58EF" w:rsidRDefault="00AB58EF" w:rsidP="00191944">
      <w:pPr>
        <w:jc w:val="both"/>
        <w:rPr>
          <w:b/>
        </w:rPr>
      </w:pPr>
    </w:p>
    <w:p w:rsidR="00AB58EF" w:rsidRDefault="00AB58EF" w:rsidP="00191944">
      <w:pPr>
        <w:jc w:val="both"/>
        <w:rPr>
          <w:b/>
        </w:rPr>
      </w:pPr>
    </w:p>
    <w:p w:rsidR="00AB58EF" w:rsidRDefault="00AB58EF" w:rsidP="00191944">
      <w:pPr>
        <w:jc w:val="both"/>
        <w:rPr>
          <w:b/>
        </w:rPr>
      </w:pPr>
    </w:p>
    <w:p w:rsidR="00AB58EF" w:rsidRDefault="00AB58EF" w:rsidP="00191944">
      <w:pPr>
        <w:jc w:val="both"/>
        <w:rPr>
          <w:b/>
        </w:rPr>
      </w:pPr>
    </w:p>
    <w:p w:rsidR="00AB58EF" w:rsidRDefault="00AB58EF" w:rsidP="00191944">
      <w:pPr>
        <w:jc w:val="both"/>
        <w:rPr>
          <w:b/>
        </w:rPr>
      </w:pPr>
    </w:p>
    <w:p w:rsidR="00AB58EF" w:rsidRDefault="00AB58EF" w:rsidP="00191944">
      <w:pPr>
        <w:jc w:val="both"/>
        <w:rPr>
          <w:b/>
        </w:rPr>
      </w:pPr>
    </w:p>
    <w:p w:rsidR="00AB58EF" w:rsidRDefault="00AB58EF" w:rsidP="00191944">
      <w:pPr>
        <w:jc w:val="both"/>
        <w:rPr>
          <w:b/>
        </w:rPr>
      </w:pPr>
    </w:p>
    <w:p w:rsidR="00AB58EF" w:rsidRDefault="00AB58EF" w:rsidP="00191944">
      <w:pPr>
        <w:jc w:val="both"/>
        <w:rPr>
          <w:b/>
        </w:rPr>
      </w:pPr>
    </w:p>
    <w:p w:rsidR="00AB58EF" w:rsidRDefault="00AB58EF"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Default="00D67331" w:rsidP="00191944">
      <w:pPr>
        <w:jc w:val="both"/>
        <w:rPr>
          <w:b/>
          <w:lang w:val="sr-Cyrl-CS"/>
        </w:rPr>
      </w:pPr>
    </w:p>
    <w:p w:rsidR="00D67331" w:rsidRPr="00D67331" w:rsidRDefault="00D67331" w:rsidP="00191944">
      <w:pPr>
        <w:jc w:val="both"/>
        <w:rPr>
          <w:b/>
          <w:lang w:val="sr-Cyrl-CS"/>
        </w:rPr>
      </w:pPr>
    </w:p>
    <w:p w:rsidR="00AB58EF" w:rsidRDefault="00AB58EF" w:rsidP="00191944">
      <w:pPr>
        <w:jc w:val="both"/>
        <w:rPr>
          <w:b/>
        </w:rPr>
      </w:pPr>
    </w:p>
    <w:p w:rsidR="00BC680F" w:rsidRDefault="00BC680F" w:rsidP="00191944">
      <w:pPr>
        <w:jc w:val="both"/>
        <w:rPr>
          <w:b/>
        </w:rPr>
      </w:pPr>
    </w:p>
    <w:p w:rsidR="00561FAF" w:rsidRDefault="00561FAF" w:rsidP="00191944">
      <w:pPr>
        <w:jc w:val="both"/>
        <w:rPr>
          <w:b/>
        </w:rPr>
      </w:pPr>
    </w:p>
    <w:p w:rsidR="00191944" w:rsidRPr="00191944" w:rsidRDefault="00191944" w:rsidP="00191944">
      <w:pPr>
        <w:jc w:val="both"/>
        <w:rPr>
          <w:lang w:val="sr-Cyrl-CS"/>
        </w:rPr>
      </w:pPr>
    </w:p>
    <w:p w:rsidR="00191944" w:rsidRPr="004C000F" w:rsidRDefault="00191944" w:rsidP="004C000F">
      <w:pPr>
        <w:pStyle w:val="Heading1"/>
        <w:rPr>
          <w:lang w:val="sr-Cyrl-CS"/>
        </w:rPr>
      </w:pPr>
      <w:bookmarkStart w:id="9" w:name="_Toc527978674"/>
      <w:r w:rsidRPr="004C000F">
        <w:rPr>
          <w:lang w:val="sr-Cyrl-CS"/>
        </w:rPr>
        <w:lastRenderedPageBreak/>
        <w:t>ПЛАНИРАНЕ МЈЕРЕ, ПРОЈЕКТИ И АКТИВНОСТИ</w:t>
      </w:r>
      <w:bookmarkEnd w:id="9"/>
    </w:p>
    <w:p w:rsidR="00191944" w:rsidRDefault="00191944" w:rsidP="00191944">
      <w:pPr>
        <w:jc w:val="both"/>
        <w:rPr>
          <w:b/>
          <w:lang w:val="sr-Cyrl-CS"/>
        </w:rPr>
      </w:pPr>
    </w:p>
    <w:p w:rsidR="00191944" w:rsidRDefault="00191944" w:rsidP="00191944">
      <w:pPr>
        <w:jc w:val="both"/>
        <w:rPr>
          <w:lang w:val="sr-Cyrl-CS"/>
        </w:rPr>
      </w:pPr>
      <w:r>
        <w:rPr>
          <w:lang w:val="sr-Cyrl-CS"/>
        </w:rPr>
        <w:t xml:space="preserve">У </w:t>
      </w:r>
      <w:r w:rsidR="00554A4A">
        <w:rPr>
          <w:lang w:val="sr-Cyrl-CS"/>
        </w:rPr>
        <w:t>наредном периоду</w:t>
      </w:r>
      <w:r>
        <w:rPr>
          <w:lang w:val="sr-Cyrl-CS"/>
        </w:rPr>
        <w:t xml:space="preserve"> Град Бијељина планира </w:t>
      </w:r>
      <w:r w:rsidR="00882E3D">
        <w:rPr>
          <w:lang w:val="sr-Cyrl-CS"/>
        </w:rPr>
        <w:t>спро</w:t>
      </w:r>
      <w:r>
        <w:rPr>
          <w:lang w:val="sr-Cyrl-CS"/>
        </w:rPr>
        <w:t>водити активности на изградњи, модернизацији и реконструкцији локалних и некатегорисаних путева и градских улица</w:t>
      </w:r>
      <w:r w:rsidR="00554A4A">
        <w:rPr>
          <w:lang w:val="sr-Cyrl-CS"/>
        </w:rPr>
        <w:t>.</w:t>
      </w:r>
    </w:p>
    <w:p w:rsidR="00580BA5" w:rsidRDefault="00580BA5" w:rsidP="00191944">
      <w:pPr>
        <w:jc w:val="both"/>
        <w:rPr>
          <w:lang w:val="sr-Cyrl-CS"/>
        </w:rPr>
      </w:pPr>
    </w:p>
    <w:p w:rsidR="005542C9" w:rsidRDefault="00A46A74" w:rsidP="00191944">
      <w:pPr>
        <w:jc w:val="both"/>
        <w:rPr>
          <w:lang w:val="sr-Cyrl-CS"/>
        </w:rPr>
      </w:pPr>
      <w:r>
        <w:rPr>
          <w:lang w:val="sr-Cyrl-CS"/>
        </w:rPr>
        <w:t xml:space="preserve">Наведене активности реализоваће се у складу са финансијским могућностима, </w:t>
      </w:r>
      <w:r w:rsidR="00E513B7">
        <w:rPr>
          <w:lang w:val="sr-Cyrl-CS"/>
        </w:rPr>
        <w:t xml:space="preserve">начину финансирања, </w:t>
      </w:r>
      <w:r>
        <w:rPr>
          <w:lang w:val="sr-Cyrl-CS"/>
        </w:rPr>
        <w:t>конкретним потребама</w:t>
      </w:r>
      <w:r w:rsidR="00E513B7">
        <w:rPr>
          <w:lang w:val="sr-Cyrl-CS"/>
        </w:rPr>
        <w:t xml:space="preserve"> и</w:t>
      </w:r>
      <w:r>
        <w:rPr>
          <w:lang w:val="sr-Cyrl-CS"/>
        </w:rPr>
        <w:t xml:space="preserve"> степену хитности интервенције</w:t>
      </w:r>
      <w:r w:rsidR="00E513B7">
        <w:rPr>
          <w:lang w:val="sr-Cyrl-CS"/>
        </w:rPr>
        <w:t>.</w:t>
      </w:r>
    </w:p>
    <w:p w:rsidR="005542C9" w:rsidRDefault="005542C9" w:rsidP="00191944">
      <w:pPr>
        <w:jc w:val="both"/>
        <w:rPr>
          <w:lang w:val="sr-Cyrl-CS"/>
        </w:rPr>
      </w:pPr>
    </w:p>
    <w:p w:rsidR="00E25F4C" w:rsidRDefault="00E513B7" w:rsidP="00191944">
      <w:pPr>
        <w:jc w:val="both"/>
        <w:rPr>
          <w:lang w:val="sr-Cyrl-CS"/>
        </w:rPr>
      </w:pPr>
      <w:r>
        <w:rPr>
          <w:lang w:val="sr-Cyrl-CS"/>
        </w:rPr>
        <w:t>Уколико се активности на</w:t>
      </w:r>
      <w:r w:rsidRPr="00E513B7">
        <w:rPr>
          <w:lang w:val="sr-Cyrl-CS"/>
        </w:rPr>
        <w:t xml:space="preserve"> </w:t>
      </w:r>
      <w:r>
        <w:rPr>
          <w:lang w:val="sr-Cyrl-CS"/>
        </w:rPr>
        <w:t xml:space="preserve">изградњи, модернизацији и реконструкцији саобраћајница финасирају из других извора, као што су намјенска донаторска средства или суфинансирање од стране грађана у складу са </w:t>
      </w:r>
      <w:r w:rsidR="00CC5C59">
        <w:rPr>
          <w:lang w:val="sr-Cyrl-CS"/>
        </w:rPr>
        <w:t xml:space="preserve">Одлуком о поступку и критеријумима за суфинансирање пројеката мјесних заједница на подручју Града Бијељина („Службени гласник општине Бијељина“, број: 29/06, 16/08, 29/08, 24/11 и 21/12), </w:t>
      </w:r>
      <w:r w:rsidR="00745B6F">
        <w:rPr>
          <w:lang w:val="sr-Cyrl-CS"/>
        </w:rPr>
        <w:t>локације</w:t>
      </w:r>
      <w:r w:rsidR="005726EA">
        <w:rPr>
          <w:lang w:val="sr-Cyrl-CS"/>
        </w:rPr>
        <w:t xml:space="preserve"> </w:t>
      </w:r>
      <w:r w:rsidR="001709A7">
        <w:rPr>
          <w:lang w:val="sr-Cyrl-CS"/>
        </w:rPr>
        <w:t xml:space="preserve">ће се усвајати у складу са претходно наведеним, а све у циљу модернизације и реконструкције што већег дијела </w:t>
      </w:r>
      <w:r w:rsidR="00BE4217">
        <w:rPr>
          <w:lang w:val="sr-Cyrl-CS"/>
        </w:rPr>
        <w:t xml:space="preserve">локалних и некатегорисаних </w:t>
      </w:r>
      <w:r w:rsidR="00E93615">
        <w:rPr>
          <w:lang w:val="sr-Cyrl-CS"/>
        </w:rPr>
        <w:t>путева и улица.</w:t>
      </w:r>
      <w:r w:rsidR="001709A7">
        <w:rPr>
          <w:lang w:val="sr-Cyrl-CS"/>
        </w:rPr>
        <w:t xml:space="preserve"> </w:t>
      </w:r>
    </w:p>
    <w:p w:rsidR="00E25F4C" w:rsidRDefault="00E25F4C" w:rsidP="00191944">
      <w:pPr>
        <w:jc w:val="both"/>
        <w:rPr>
          <w:lang w:val="sr-Latn-BA"/>
        </w:rPr>
      </w:pPr>
    </w:p>
    <w:p w:rsidR="003B0CCB" w:rsidRDefault="00344EBD" w:rsidP="00191944">
      <w:pPr>
        <w:jc w:val="both"/>
        <w:rPr>
          <w:lang w:val="sr-Cyrl-BA"/>
        </w:rPr>
      </w:pPr>
      <w:r>
        <w:rPr>
          <w:lang w:val="sr-Cyrl-BA"/>
        </w:rPr>
        <w:t xml:space="preserve">У </w:t>
      </w:r>
      <w:r w:rsidR="00D50F18">
        <w:rPr>
          <w:lang w:val="sr-Cyrl-BA"/>
        </w:rPr>
        <w:t>одређеним</w:t>
      </w:r>
      <w:r>
        <w:rPr>
          <w:lang w:val="sr-Cyrl-BA"/>
        </w:rPr>
        <w:t xml:space="preserve"> случајевима, а у зависности од кон</w:t>
      </w:r>
      <w:r w:rsidR="00AB4FC2">
        <w:rPr>
          <w:lang w:val="sr-Cyrl-BA"/>
        </w:rPr>
        <w:t xml:space="preserve">кретних потреба, Скупштина Града Бијељина ће </w:t>
      </w:r>
      <w:r w:rsidR="00D50F18">
        <w:rPr>
          <w:lang w:val="sr-Cyrl-BA"/>
        </w:rPr>
        <w:t>посебним актима одредити</w:t>
      </w:r>
      <w:r w:rsidR="00482D10">
        <w:rPr>
          <w:lang w:val="sr-Cyrl-BA"/>
        </w:rPr>
        <w:t xml:space="preserve"> </w:t>
      </w:r>
      <w:r w:rsidR="009918D6">
        <w:rPr>
          <w:lang w:val="sr-Cyrl-BA"/>
        </w:rPr>
        <w:t xml:space="preserve">локације </w:t>
      </w:r>
      <w:r w:rsidR="003362F1">
        <w:rPr>
          <w:lang w:val="sr-Cyrl-BA"/>
        </w:rPr>
        <w:t>на путној и уличној мрежи</w:t>
      </w:r>
      <w:r w:rsidR="009918D6">
        <w:rPr>
          <w:lang w:val="sr-Cyrl-BA"/>
        </w:rPr>
        <w:t xml:space="preserve"> на којима је потребно </w:t>
      </w:r>
      <w:r w:rsidR="009918D6">
        <w:rPr>
          <w:lang w:val="sr-Cyrl-CS"/>
        </w:rPr>
        <w:t>спроводити активности на изградњи, модернизацији и реконструкцији.</w:t>
      </w:r>
    </w:p>
    <w:p w:rsidR="008D581E" w:rsidRPr="008D581E" w:rsidRDefault="008D581E" w:rsidP="00191944">
      <w:pPr>
        <w:jc w:val="both"/>
        <w:rPr>
          <w:lang w:val="sr-Latn-BA"/>
        </w:rPr>
      </w:pPr>
    </w:p>
    <w:p w:rsidR="00A46A74" w:rsidRDefault="00E25F4C" w:rsidP="00191944">
      <w:pPr>
        <w:jc w:val="both"/>
        <w:rPr>
          <w:lang w:val="sr-Cyrl-CS"/>
        </w:rPr>
      </w:pPr>
      <w:r>
        <w:t>Такође, Град ће усмјерити значајна средства за изградњу саобраћајница у оквиру „Индустријске зоне II“</w:t>
      </w:r>
      <w:r>
        <w:rPr>
          <w:lang w:val="sr-Cyrl-CS"/>
        </w:rPr>
        <w:t>.</w:t>
      </w:r>
      <w:r w:rsidR="005726EA">
        <w:rPr>
          <w:lang w:val="sr-Cyrl-CS"/>
        </w:rPr>
        <w:t xml:space="preserve"> </w:t>
      </w:r>
    </w:p>
    <w:p w:rsidR="00CC5C59" w:rsidRDefault="00CC5C59" w:rsidP="00191944">
      <w:pPr>
        <w:jc w:val="both"/>
        <w:rPr>
          <w:lang w:val="sr-Cyrl-CS"/>
        </w:rPr>
      </w:pPr>
    </w:p>
    <w:p w:rsidR="00CC5C59" w:rsidRDefault="005542C9" w:rsidP="00A376B1">
      <w:pPr>
        <w:spacing w:after="120"/>
        <w:jc w:val="both"/>
        <w:rPr>
          <w:lang w:val="sr-Cyrl-CS"/>
        </w:rPr>
      </w:pPr>
      <w:r>
        <w:rPr>
          <w:lang w:val="sr-Cyrl-CS"/>
        </w:rPr>
        <w:t>Поред инвестиционог улагања у саобраћајну инфраструктуру, Град ће и у наредном периоду издвајати средства за редовно одржавање, које између осталог подра</w:t>
      </w:r>
      <w:r w:rsidR="002F185C">
        <w:rPr>
          <w:lang w:val="sr-Cyrl-CS"/>
        </w:rPr>
        <w:t>зумјева:</w:t>
      </w:r>
    </w:p>
    <w:p w:rsidR="005542C9" w:rsidRPr="00A376B1" w:rsidRDefault="005B5AE1" w:rsidP="00191944">
      <w:pPr>
        <w:pStyle w:val="ListParagraph"/>
        <w:numPr>
          <w:ilvl w:val="0"/>
          <w:numId w:val="13"/>
        </w:numPr>
        <w:jc w:val="both"/>
        <w:rPr>
          <w:lang w:val="sr-Cyrl-CS"/>
        </w:rPr>
      </w:pPr>
      <w:r w:rsidRPr="00A376B1">
        <w:rPr>
          <w:color w:val="000000"/>
          <w:lang w:val="sr-Cyrl-CS"/>
        </w:rPr>
        <w:t>ископ и прочишћавање канала,</w:t>
      </w:r>
    </w:p>
    <w:p w:rsidR="00661342" w:rsidRPr="00A376B1" w:rsidRDefault="00A638CA" w:rsidP="00191944">
      <w:pPr>
        <w:pStyle w:val="ListParagraph"/>
        <w:numPr>
          <w:ilvl w:val="0"/>
          <w:numId w:val="13"/>
        </w:numPr>
        <w:jc w:val="both"/>
        <w:rPr>
          <w:lang w:val="sr-Cyrl-CS"/>
        </w:rPr>
      </w:pPr>
      <w:r w:rsidRPr="00A376B1">
        <w:rPr>
          <w:color w:val="000000"/>
          <w:lang w:val="sr-Cyrl-CS"/>
        </w:rPr>
        <w:t>санација (крпљење</w:t>
      </w:r>
      <w:r w:rsidR="00B51655" w:rsidRPr="00A376B1">
        <w:rPr>
          <w:color w:val="000000"/>
          <w:lang w:val="sr-Cyrl-CS"/>
        </w:rPr>
        <w:t>) ударних асфалтних рупа,</w:t>
      </w:r>
    </w:p>
    <w:p w:rsidR="00B51655" w:rsidRPr="00A376B1" w:rsidRDefault="00A638CA" w:rsidP="00191944">
      <w:pPr>
        <w:pStyle w:val="ListParagraph"/>
        <w:numPr>
          <w:ilvl w:val="0"/>
          <w:numId w:val="13"/>
        </w:numPr>
        <w:jc w:val="both"/>
        <w:rPr>
          <w:lang w:val="sr-Cyrl-CS"/>
        </w:rPr>
      </w:pPr>
      <w:r w:rsidRPr="00A376B1">
        <w:rPr>
          <w:color w:val="000000"/>
          <w:lang w:val="sr-Cyrl-CS"/>
        </w:rPr>
        <w:t>израда и одржавање вертикалне саобраћајне сигнализације,</w:t>
      </w:r>
    </w:p>
    <w:p w:rsidR="00A638CA" w:rsidRPr="00A376B1" w:rsidRDefault="00E72564" w:rsidP="00191944">
      <w:pPr>
        <w:pStyle w:val="ListParagraph"/>
        <w:numPr>
          <w:ilvl w:val="0"/>
          <w:numId w:val="13"/>
        </w:numPr>
        <w:jc w:val="both"/>
        <w:rPr>
          <w:lang w:val="sr-Cyrl-CS"/>
        </w:rPr>
      </w:pPr>
      <w:r w:rsidRPr="00A376B1">
        <w:rPr>
          <w:color w:val="000000"/>
          <w:lang w:val="sr-Cyrl-CS"/>
        </w:rPr>
        <w:t>одржавање свјетлосне сигнализације,</w:t>
      </w:r>
    </w:p>
    <w:p w:rsidR="00E72564" w:rsidRPr="00A376B1" w:rsidRDefault="00C35976" w:rsidP="00191944">
      <w:pPr>
        <w:pStyle w:val="ListParagraph"/>
        <w:numPr>
          <w:ilvl w:val="0"/>
          <w:numId w:val="13"/>
        </w:numPr>
        <w:jc w:val="both"/>
        <w:rPr>
          <w:lang w:val="sr-Cyrl-CS"/>
        </w:rPr>
      </w:pPr>
      <w:r w:rsidRPr="00A376B1">
        <w:rPr>
          <w:color w:val="000000"/>
          <w:lang w:val="sr-Cyrl-CS"/>
        </w:rPr>
        <w:t>израда и одржавање хоризонталне саобраћајне сигнализације,</w:t>
      </w:r>
    </w:p>
    <w:p w:rsidR="00C35976" w:rsidRPr="00A376B1" w:rsidRDefault="00700D1C" w:rsidP="00191944">
      <w:pPr>
        <w:pStyle w:val="ListParagraph"/>
        <w:numPr>
          <w:ilvl w:val="0"/>
          <w:numId w:val="13"/>
        </w:numPr>
        <w:jc w:val="both"/>
        <w:rPr>
          <w:lang w:val="sr-Cyrl-CS"/>
        </w:rPr>
      </w:pPr>
      <w:r w:rsidRPr="00A376B1">
        <w:rPr>
          <w:color w:val="000000"/>
          <w:lang w:val="sr-Cyrl-CS"/>
        </w:rPr>
        <w:t>пошљунчавање улица, локалних и некатегорисаних путева</w:t>
      </w:r>
      <w:r w:rsidR="00CC12CC" w:rsidRPr="00A376B1">
        <w:rPr>
          <w:color w:val="000000"/>
          <w:lang w:val="sr-Cyrl-CS"/>
        </w:rPr>
        <w:t>,</w:t>
      </w:r>
    </w:p>
    <w:p w:rsidR="00CC12CC" w:rsidRPr="00A376B1" w:rsidRDefault="00E749E1" w:rsidP="00191944">
      <w:pPr>
        <w:pStyle w:val="ListParagraph"/>
        <w:numPr>
          <w:ilvl w:val="0"/>
          <w:numId w:val="13"/>
        </w:numPr>
        <w:jc w:val="both"/>
        <w:rPr>
          <w:lang w:val="sr-Cyrl-CS"/>
        </w:rPr>
      </w:pPr>
      <w:r w:rsidRPr="00A376B1">
        <w:rPr>
          <w:color w:val="000000"/>
          <w:lang w:val="sr-Cyrl-CS"/>
        </w:rPr>
        <w:t>кошење-уређење путних појаса</w:t>
      </w:r>
      <w:r w:rsidR="00535167" w:rsidRPr="00A376B1">
        <w:rPr>
          <w:color w:val="000000"/>
          <w:lang w:val="sr-Cyrl-CS"/>
        </w:rPr>
        <w:t xml:space="preserve"> и</w:t>
      </w:r>
    </w:p>
    <w:p w:rsidR="00E749E1" w:rsidRPr="00A376B1" w:rsidRDefault="00535167" w:rsidP="00191944">
      <w:pPr>
        <w:pStyle w:val="ListParagraph"/>
        <w:numPr>
          <w:ilvl w:val="0"/>
          <w:numId w:val="13"/>
        </w:numPr>
        <w:jc w:val="both"/>
        <w:rPr>
          <w:lang w:val="sr-Cyrl-CS"/>
        </w:rPr>
      </w:pPr>
      <w:r w:rsidRPr="00A376B1">
        <w:rPr>
          <w:color w:val="000000"/>
          <w:lang w:val="sr-Cyrl-CS"/>
        </w:rPr>
        <w:t xml:space="preserve">редовно </w:t>
      </w:r>
      <w:r w:rsidR="00D82CEA" w:rsidRPr="00A376B1">
        <w:rPr>
          <w:color w:val="000000"/>
          <w:lang w:val="sr-Cyrl-CS"/>
        </w:rPr>
        <w:t>одржавање улица, локалних и некатегорисаних путева.</w:t>
      </w:r>
    </w:p>
    <w:p w:rsidR="005B5AE1" w:rsidRDefault="005B5AE1" w:rsidP="00661342">
      <w:pPr>
        <w:jc w:val="both"/>
        <w:rPr>
          <w:lang w:val="sr-Cyrl-CS"/>
        </w:rPr>
      </w:pPr>
    </w:p>
    <w:p w:rsidR="00661342" w:rsidRDefault="00661342" w:rsidP="00661342">
      <w:pPr>
        <w:jc w:val="both"/>
        <w:rPr>
          <w:lang w:val="sr-Cyrl-CS"/>
        </w:rPr>
      </w:pPr>
    </w:p>
    <w:p w:rsidR="00661342" w:rsidRDefault="00661342" w:rsidP="00661342">
      <w:pPr>
        <w:jc w:val="both"/>
        <w:rPr>
          <w:lang w:val="sr-Cyrl-CS"/>
        </w:rPr>
      </w:pPr>
    </w:p>
    <w:p w:rsidR="00104D96" w:rsidRDefault="00104D96" w:rsidP="00661342">
      <w:pPr>
        <w:jc w:val="both"/>
        <w:rPr>
          <w:lang w:val="sr-Cyrl-CS"/>
        </w:rPr>
      </w:pPr>
    </w:p>
    <w:p w:rsidR="00104D96" w:rsidRDefault="00104D96" w:rsidP="00661342">
      <w:pPr>
        <w:jc w:val="both"/>
        <w:rPr>
          <w:lang w:val="sr-Cyrl-CS"/>
        </w:rPr>
      </w:pPr>
    </w:p>
    <w:p w:rsidR="00104D96" w:rsidRDefault="00104D96" w:rsidP="00661342">
      <w:pPr>
        <w:jc w:val="both"/>
        <w:rPr>
          <w:lang w:val="sr-Cyrl-CS"/>
        </w:rPr>
      </w:pPr>
    </w:p>
    <w:p w:rsidR="00104D96" w:rsidRDefault="00104D96" w:rsidP="00661342">
      <w:pPr>
        <w:jc w:val="both"/>
        <w:rPr>
          <w:lang w:val="sr-Cyrl-CS"/>
        </w:rPr>
      </w:pPr>
    </w:p>
    <w:p w:rsidR="00104D96" w:rsidRDefault="00104D96" w:rsidP="00661342">
      <w:pPr>
        <w:jc w:val="both"/>
        <w:rPr>
          <w:lang w:val="sr-Cyrl-CS"/>
        </w:rPr>
      </w:pPr>
    </w:p>
    <w:p w:rsidR="00104D96" w:rsidRDefault="00104D96" w:rsidP="00661342">
      <w:pPr>
        <w:jc w:val="both"/>
        <w:rPr>
          <w:lang w:val="sr-Cyrl-CS"/>
        </w:rPr>
      </w:pPr>
    </w:p>
    <w:p w:rsidR="00104D96" w:rsidRDefault="00104D96" w:rsidP="00661342">
      <w:pPr>
        <w:jc w:val="both"/>
        <w:rPr>
          <w:lang w:val="sr-Cyrl-CS"/>
        </w:rPr>
      </w:pPr>
    </w:p>
    <w:p w:rsidR="00104D96" w:rsidRDefault="00104D96" w:rsidP="00661342">
      <w:pPr>
        <w:jc w:val="both"/>
        <w:rPr>
          <w:lang w:val="sr-Cyrl-CS"/>
        </w:rPr>
      </w:pPr>
    </w:p>
    <w:p w:rsidR="00104D96" w:rsidRDefault="00104D96" w:rsidP="00661342">
      <w:pPr>
        <w:jc w:val="both"/>
        <w:rPr>
          <w:lang w:val="sr-Cyrl-CS"/>
        </w:rPr>
      </w:pPr>
    </w:p>
    <w:p w:rsidR="00104D96" w:rsidRDefault="00104D96" w:rsidP="00661342">
      <w:pPr>
        <w:jc w:val="both"/>
        <w:rPr>
          <w:lang w:val="sr-Cyrl-CS"/>
        </w:rPr>
      </w:pPr>
    </w:p>
    <w:p w:rsidR="00104D96" w:rsidRPr="00661342" w:rsidRDefault="00104D96" w:rsidP="00661342">
      <w:pPr>
        <w:jc w:val="both"/>
        <w:rPr>
          <w:lang w:val="sr-Cyrl-CS"/>
        </w:rPr>
      </w:pPr>
    </w:p>
    <w:p w:rsidR="005542C9" w:rsidRDefault="005542C9" w:rsidP="00191944">
      <w:pPr>
        <w:jc w:val="both"/>
        <w:rPr>
          <w:lang w:val="sr-Cyrl-CS"/>
        </w:rPr>
      </w:pPr>
    </w:p>
    <w:p w:rsidR="00CC5C59" w:rsidRPr="00E93615" w:rsidRDefault="003176FF" w:rsidP="003176FF">
      <w:pPr>
        <w:pStyle w:val="Heading1"/>
        <w:numPr>
          <w:ilvl w:val="0"/>
          <w:numId w:val="0"/>
        </w:numPr>
        <w:ind w:left="340" w:hanging="340"/>
        <w:rPr>
          <w:lang w:val="sr-Cyrl-CS"/>
        </w:rPr>
      </w:pPr>
      <w:bookmarkStart w:id="10" w:name="_Toc527978675"/>
      <w:r>
        <w:rPr>
          <w:lang w:val="sr-Latn-BA"/>
        </w:rPr>
        <w:lastRenderedPageBreak/>
        <w:t xml:space="preserve">4.1.  </w:t>
      </w:r>
      <w:r w:rsidRPr="003176FF">
        <w:rPr>
          <w:lang w:val="sr-Cyrl-CS"/>
        </w:rPr>
        <w:t>Градске улице</w:t>
      </w:r>
      <w:bookmarkEnd w:id="10"/>
    </w:p>
    <w:p w:rsidR="00A46A74" w:rsidRDefault="00A46A74" w:rsidP="00191944">
      <w:pPr>
        <w:jc w:val="both"/>
        <w:rPr>
          <w:lang w:val="sr-Cyrl-CS"/>
        </w:rPr>
      </w:pPr>
    </w:p>
    <w:p w:rsidR="00BD729B" w:rsidRPr="008A7CA7" w:rsidRDefault="00D106DE" w:rsidP="00BD729B">
      <w:pPr>
        <w:jc w:val="both"/>
        <w:rPr>
          <w:lang w:val="sr-Cyrl-BA"/>
        </w:rPr>
      </w:pPr>
      <w:r>
        <w:rPr>
          <w:lang w:val="sr-Cyrl-BA"/>
        </w:rPr>
        <w:t>Град Бијељина планира у наредном периоду р</w:t>
      </w:r>
      <w:r w:rsidR="005A48E0">
        <w:rPr>
          <w:lang w:val="sr-Cyrl-BA"/>
        </w:rPr>
        <w:t>еализовати сљедеће пројекте који</w:t>
      </w:r>
      <w:r>
        <w:rPr>
          <w:lang w:val="sr-Cyrl-BA"/>
        </w:rPr>
        <w:t xml:space="preserve"> се односе на реконструкцију и унапређење саобраћ</w:t>
      </w:r>
      <w:r w:rsidR="005F5545">
        <w:rPr>
          <w:lang w:val="sr-Cyrl-BA"/>
        </w:rPr>
        <w:t>а</w:t>
      </w:r>
      <w:r>
        <w:rPr>
          <w:lang w:val="sr-Cyrl-BA"/>
        </w:rPr>
        <w:t>јне инфраструктуре:</w:t>
      </w:r>
    </w:p>
    <w:p w:rsidR="00A46A74" w:rsidRDefault="00A46A74" w:rsidP="00191944">
      <w:pPr>
        <w:jc w:val="both"/>
        <w:rPr>
          <w:lang w:val="sr-Cyrl-CS"/>
        </w:rPr>
      </w:pPr>
    </w:p>
    <w:p w:rsidR="00D40D9E" w:rsidRDefault="003176FF" w:rsidP="003176FF">
      <w:pPr>
        <w:pStyle w:val="Heading1"/>
        <w:numPr>
          <w:ilvl w:val="0"/>
          <w:numId w:val="0"/>
        </w:numPr>
        <w:ind w:left="340" w:hanging="340"/>
        <w:rPr>
          <w:lang w:val="sr-Cyrl-BA"/>
        </w:rPr>
      </w:pPr>
      <w:bookmarkStart w:id="11" w:name="_Toc527978676"/>
      <w:r>
        <w:rPr>
          <w:lang w:val="sr-Latn-BA"/>
        </w:rPr>
        <w:t xml:space="preserve">4.1.1.  </w:t>
      </w:r>
      <w:r w:rsidR="00D40D9E">
        <w:rPr>
          <w:lang w:val="sr-Cyrl-BA"/>
        </w:rPr>
        <w:t>Изградња трећих трака на раскрсници улица Сремска и Крушевачка</w:t>
      </w:r>
      <w:bookmarkEnd w:id="11"/>
      <w:r w:rsidR="00D40D9E">
        <w:rPr>
          <w:lang w:val="sr-Cyrl-BA"/>
        </w:rPr>
        <w:t xml:space="preserve"> </w:t>
      </w:r>
    </w:p>
    <w:p w:rsidR="00D40D9E" w:rsidRDefault="00D40D9E" w:rsidP="00D40D9E">
      <w:pPr>
        <w:jc w:val="both"/>
        <w:rPr>
          <w:b/>
          <w:lang w:val="sr-Cyrl-BA"/>
        </w:rPr>
      </w:pPr>
    </w:p>
    <w:p w:rsidR="00D40D9E" w:rsidRDefault="00D40D9E" w:rsidP="00D40D9E">
      <w:pPr>
        <w:jc w:val="both"/>
        <w:rPr>
          <w:lang w:val="sr-Cyrl-CS"/>
        </w:rPr>
      </w:pPr>
      <w:r w:rsidRPr="00437FA1">
        <w:rPr>
          <w:lang w:val="sr-Cyrl-CS"/>
        </w:rPr>
        <w:t>Постојање разних пословних објеката комерцијалне и сличних нам</w:t>
      </w:r>
      <w:r>
        <w:rPr>
          <w:lang w:val="sr-Cyrl-CS"/>
        </w:rPr>
        <w:t xml:space="preserve">јена у непосредној близини, </w:t>
      </w:r>
      <w:r w:rsidRPr="00437FA1">
        <w:rPr>
          <w:lang w:val="sr-Cyrl-CS"/>
        </w:rPr>
        <w:t xml:space="preserve">у великој мјери додатно оптерећује саобраћајне токове на </w:t>
      </w:r>
      <w:r>
        <w:rPr>
          <w:lang w:val="sr-Cyrl-CS"/>
        </w:rPr>
        <w:t xml:space="preserve">постојећој трокракој („Т“) </w:t>
      </w:r>
      <w:r w:rsidRPr="00437FA1">
        <w:rPr>
          <w:lang w:val="sr-Cyrl-CS"/>
        </w:rPr>
        <w:t>раскрсници</w:t>
      </w:r>
      <w:r>
        <w:rPr>
          <w:lang w:val="sr-Cyrl-CS"/>
        </w:rPr>
        <w:t xml:space="preserve"> улица Сремска и Крушевачка</w:t>
      </w:r>
      <w:r w:rsidRPr="00437FA1">
        <w:rPr>
          <w:lang w:val="sr-Cyrl-CS"/>
        </w:rPr>
        <w:t xml:space="preserve">. </w:t>
      </w:r>
    </w:p>
    <w:p w:rsidR="00D40D9E" w:rsidRDefault="00D40D9E" w:rsidP="00D40D9E">
      <w:pPr>
        <w:jc w:val="both"/>
        <w:rPr>
          <w:lang w:val="sr-Cyrl-CS"/>
        </w:rPr>
      </w:pPr>
    </w:p>
    <w:p w:rsidR="00D40D9E" w:rsidRDefault="00D40D9E" w:rsidP="00D40D9E">
      <w:pPr>
        <w:jc w:val="both"/>
        <w:rPr>
          <w:lang w:val="sr-Cyrl-CS"/>
        </w:rPr>
      </w:pPr>
      <w:r w:rsidRPr="00437FA1">
        <w:rPr>
          <w:lang w:val="sr-Cyrl-CS"/>
        </w:rPr>
        <w:t>Наведене улице представљају значајне градске саобраћајнице у саобраћајној мрежи централне градске  зоне. До недавно (до изградње градске путне обилазнице), Улица Сремска била је дио мреже магистралних путева, са великим обимом транзитног саобраћаја.</w:t>
      </w:r>
    </w:p>
    <w:p w:rsidR="00D40D9E" w:rsidRDefault="00D40D9E" w:rsidP="00D40D9E">
      <w:pPr>
        <w:jc w:val="both"/>
        <w:rPr>
          <w:lang w:val="sr-Cyrl-CS"/>
        </w:rPr>
      </w:pPr>
    </w:p>
    <w:p w:rsidR="00D40D9E" w:rsidRDefault="00D40D9E" w:rsidP="00D40D9E">
      <w:pPr>
        <w:jc w:val="both"/>
        <w:rPr>
          <w:lang w:val="sr-Cyrl-CS"/>
        </w:rPr>
      </w:pPr>
      <w:r w:rsidRPr="00437FA1">
        <w:rPr>
          <w:lang w:val="sr-Cyrl-CS"/>
        </w:rPr>
        <w:t>Улица Крушевачка преко предметне локације изградње директно повезује ново стамбено насеље "Интергај" са централним градским језгром и јавним објектима центра града Бијељина, као и другим институцијама и пословним објектима у окружењу.</w:t>
      </w:r>
    </w:p>
    <w:p w:rsidR="00D40D9E" w:rsidRDefault="00D40D9E" w:rsidP="00D40D9E">
      <w:pPr>
        <w:jc w:val="both"/>
        <w:rPr>
          <w:lang w:val="sr-Cyrl-CS"/>
        </w:rPr>
      </w:pPr>
    </w:p>
    <w:p w:rsidR="007E5E20" w:rsidRDefault="007E5E20" w:rsidP="00D40D9E">
      <w:pPr>
        <w:jc w:val="both"/>
        <w:rPr>
          <w:lang w:val="sr-Cyrl-CS"/>
        </w:rPr>
      </w:pPr>
      <w:r>
        <w:rPr>
          <w:lang w:val="sr-Cyrl-CS"/>
        </w:rPr>
        <w:t>У току израде овог документа, у Улици Сремска гради се стамбено-пословни објекат са око 100 стамбених јединица, који ће генерисати велики број кретања</w:t>
      </w:r>
      <w:r w:rsidR="006B44D9">
        <w:rPr>
          <w:lang w:val="sr-Cyrl-CS"/>
        </w:rPr>
        <w:t xml:space="preserve"> преко поменуте раскрснице.</w:t>
      </w:r>
    </w:p>
    <w:p w:rsidR="007E5E20" w:rsidRPr="00437FA1" w:rsidRDefault="007E5E20" w:rsidP="00D40D9E">
      <w:pPr>
        <w:jc w:val="both"/>
        <w:rPr>
          <w:lang w:val="sr-Cyrl-CS"/>
        </w:rPr>
      </w:pPr>
    </w:p>
    <w:p w:rsidR="00D40D9E" w:rsidRDefault="00D40D9E" w:rsidP="00D40D9E">
      <w:pPr>
        <w:jc w:val="both"/>
        <w:rPr>
          <w:lang w:val="sr-Cyrl-CS"/>
        </w:rPr>
      </w:pPr>
      <w:r w:rsidRPr="00437FA1">
        <w:rPr>
          <w:lang w:val="sr-Cyrl-CS"/>
        </w:rPr>
        <w:t>На предметној локацији, на укрштању улица Сремска и Крушевачка, планира се реконструкција постојеће трокраке ("Т") раскрснице - у смислу изградње додатних саобраћајних трака за усмјеравање саобраћаја.</w:t>
      </w:r>
    </w:p>
    <w:p w:rsidR="00D40D9E" w:rsidRPr="00437FA1" w:rsidRDefault="00D40D9E" w:rsidP="00D40D9E">
      <w:pPr>
        <w:jc w:val="both"/>
        <w:rPr>
          <w:lang w:val="sr-Cyrl-CS"/>
        </w:rPr>
      </w:pPr>
    </w:p>
    <w:p w:rsidR="00D40D9E" w:rsidRDefault="00D40D9E" w:rsidP="00D40D9E">
      <w:pPr>
        <w:jc w:val="both"/>
        <w:rPr>
          <w:lang w:val="sr-Cyrl-CS"/>
        </w:rPr>
      </w:pPr>
      <w:r w:rsidRPr="00437FA1">
        <w:rPr>
          <w:lang w:val="sr-Cyrl-CS"/>
        </w:rPr>
        <w:t xml:space="preserve">Све саобраћајне површине </w:t>
      </w:r>
      <w:r>
        <w:rPr>
          <w:lang w:val="sr-Cyrl-CS"/>
        </w:rPr>
        <w:t>биће и</w:t>
      </w:r>
      <w:r w:rsidR="007E5E20">
        <w:rPr>
          <w:lang w:val="sr-Cyrl-CS"/>
        </w:rPr>
        <w:t>з</w:t>
      </w:r>
      <w:r>
        <w:rPr>
          <w:lang w:val="sr-Cyrl-CS"/>
        </w:rPr>
        <w:t>ведене</w:t>
      </w:r>
      <w:r w:rsidRPr="00437FA1">
        <w:rPr>
          <w:lang w:val="sr-Cyrl-CS"/>
        </w:rPr>
        <w:t xml:space="preserve"> као асфалтне површине (шири</w:t>
      </w:r>
      <w:r>
        <w:rPr>
          <w:lang w:val="sr-Cyrl-CS"/>
        </w:rPr>
        <w:t>не коловозних трака мин 3м).</w:t>
      </w:r>
    </w:p>
    <w:p w:rsidR="00D40D9E" w:rsidRPr="00437FA1" w:rsidRDefault="00D40D9E" w:rsidP="00D40D9E">
      <w:pPr>
        <w:jc w:val="both"/>
        <w:rPr>
          <w:lang w:val="sr-Cyrl-CS"/>
        </w:rPr>
      </w:pPr>
    </w:p>
    <w:p w:rsidR="00D40D9E" w:rsidRDefault="00D40D9E" w:rsidP="00D40D9E">
      <w:pPr>
        <w:jc w:val="both"/>
        <w:rPr>
          <w:lang w:val="sr-Cyrl-CS"/>
        </w:rPr>
      </w:pPr>
      <w:r w:rsidRPr="00437FA1">
        <w:rPr>
          <w:lang w:val="sr-Cyrl-CS"/>
        </w:rPr>
        <w:t xml:space="preserve">Квалитетни и безбједни пјешачки токови у зони раскрснице, уз трасе укрсних праваца, </w:t>
      </w:r>
      <w:r>
        <w:rPr>
          <w:lang w:val="sr-Cyrl-CS"/>
        </w:rPr>
        <w:t>биће обезбјеђени</w:t>
      </w:r>
      <w:r w:rsidRPr="00437FA1">
        <w:rPr>
          <w:lang w:val="sr-Cyrl-CS"/>
        </w:rPr>
        <w:t xml:space="preserve"> пјешачким стазама (тротоарима) ширине 1,8м - 2,5м, у складу са просторним могућностима.</w:t>
      </w:r>
    </w:p>
    <w:p w:rsidR="00D40D9E" w:rsidRPr="00437FA1" w:rsidRDefault="00D40D9E" w:rsidP="00D40D9E">
      <w:pPr>
        <w:jc w:val="both"/>
        <w:rPr>
          <w:lang w:val="sr-Cyrl-CS"/>
        </w:rPr>
      </w:pPr>
    </w:p>
    <w:p w:rsidR="00D40D9E" w:rsidRDefault="00D40D9E" w:rsidP="00D40D9E">
      <w:pPr>
        <w:jc w:val="both"/>
        <w:rPr>
          <w:lang w:val="sr-Cyrl-CS"/>
        </w:rPr>
      </w:pPr>
      <w:r w:rsidRPr="00437FA1">
        <w:rPr>
          <w:lang w:val="sr-Cyrl-CS"/>
        </w:rPr>
        <w:t xml:space="preserve">На овај начин </w:t>
      </w:r>
      <w:r>
        <w:rPr>
          <w:lang w:val="sr-Cyrl-CS"/>
        </w:rPr>
        <w:t>постиће се</w:t>
      </w:r>
      <w:r w:rsidRPr="00437FA1">
        <w:rPr>
          <w:lang w:val="sr-Cyrl-CS"/>
        </w:rPr>
        <w:t xml:space="preserve"> квалитетно каналисање токова у самој зо</w:t>
      </w:r>
      <w:r>
        <w:rPr>
          <w:lang w:val="sr-Cyrl-CS"/>
        </w:rPr>
        <w:t>ни раскрснице уз постизање безб</w:t>
      </w:r>
      <w:r w:rsidRPr="00437FA1">
        <w:rPr>
          <w:lang w:val="sr-Cyrl-CS"/>
        </w:rPr>
        <w:t>једности свих учесника у саобраћају на предметној локацији.</w:t>
      </w:r>
    </w:p>
    <w:p w:rsidR="00D40D9E" w:rsidRDefault="00D40D9E" w:rsidP="00D40D9E">
      <w:pPr>
        <w:jc w:val="both"/>
        <w:rPr>
          <w:lang w:val="sr-Cyrl-CS"/>
        </w:rPr>
      </w:pPr>
    </w:p>
    <w:p w:rsidR="00AC35A9" w:rsidRDefault="003176FF" w:rsidP="003176FF">
      <w:pPr>
        <w:pStyle w:val="Heading1"/>
        <w:numPr>
          <w:ilvl w:val="0"/>
          <w:numId w:val="0"/>
        </w:numPr>
        <w:ind w:left="340" w:hanging="340"/>
        <w:rPr>
          <w:lang w:val="sr-Cyrl-CS"/>
        </w:rPr>
      </w:pPr>
      <w:bookmarkStart w:id="12" w:name="_Toc527978677"/>
      <w:r>
        <w:rPr>
          <w:lang w:val="sr-Latn-BA"/>
        </w:rPr>
        <w:t xml:space="preserve">4.1.2.  </w:t>
      </w:r>
      <w:r w:rsidR="00AC35A9">
        <w:rPr>
          <w:lang w:val="sr-Cyrl-CS"/>
        </w:rPr>
        <w:t>Реконструкција Дринске улице</w:t>
      </w:r>
      <w:bookmarkEnd w:id="12"/>
    </w:p>
    <w:p w:rsidR="00AC35A9" w:rsidRPr="00962139" w:rsidRDefault="00AC35A9" w:rsidP="00AC35A9">
      <w:pPr>
        <w:jc w:val="both"/>
        <w:rPr>
          <w:lang w:val="sr-Cyrl-CS"/>
        </w:rPr>
      </w:pPr>
    </w:p>
    <w:p w:rsidR="00AC35A9" w:rsidRDefault="00AC35A9" w:rsidP="00AC35A9">
      <w:pPr>
        <w:jc w:val="both"/>
        <w:rPr>
          <w:lang w:val="sr-Cyrl-CS"/>
        </w:rPr>
      </w:pPr>
      <w:r w:rsidRPr="00962139">
        <w:rPr>
          <w:lang w:val="sr-Cyrl-CS"/>
        </w:rPr>
        <w:t>Дринска улица према регулационом плану Лединци</w:t>
      </w:r>
      <w:r>
        <w:rPr>
          <w:lang w:val="sr-Cyrl-CS"/>
        </w:rPr>
        <w:t xml:space="preserve"> је двосмјерна улица ширине коловоза 5,5м са пјешачком стазом са једне стране улице ширине 1.5м и оивичена је ивичњацима са обе стране. Ова улица повезује улице Српске војске и Лозничку.</w:t>
      </w:r>
    </w:p>
    <w:p w:rsidR="00AC35A9" w:rsidRDefault="00AC35A9" w:rsidP="00AC35A9">
      <w:pPr>
        <w:jc w:val="both"/>
        <w:rPr>
          <w:lang w:val="sr-Cyrl-CS"/>
        </w:rPr>
      </w:pPr>
    </w:p>
    <w:p w:rsidR="00AC35A9" w:rsidRPr="00924BCE" w:rsidRDefault="00AC35A9" w:rsidP="00AC35A9">
      <w:pPr>
        <w:jc w:val="both"/>
        <w:rPr>
          <w:lang w:val="bs-Cyrl-BA"/>
        </w:rPr>
      </w:pPr>
      <w:r w:rsidRPr="00924BCE">
        <w:rPr>
          <w:lang w:val="bs-Cyrl-BA"/>
        </w:rPr>
        <w:t xml:space="preserve">Да би се </w:t>
      </w:r>
      <w:r>
        <w:rPr>
          <w:lang w:val="bs-Cyrl-BA"/>
        </w:rPr>
        <w:t xml:space="preserve">извела реконструкција </w:t>
      </w:r>
      <w:r w:rsidRPr="00924BCE">
        <w:rPr>
          <w:lang w:val="bs-Cyrl-BA"/>
        </w:rPr>
        <w:t xml:space="preserve">потребно је регулисати имовиско правне односе јер постојећа улица нема довољну ширину, тј. на појединим мјестима ширина улице је читавих </w:t>
      </w:r>
      <w:r>
        <w:rPr>
          <w:lang w:val="bs-Cyrl-BA"/>
        </w:rPr>
        <w:t>5м</w:t>
      </w:r>
      <w:r w:rsidRPr="00924BCE">
        <w:rPr>
          <w:lang w:val="bs-Cyrl-BA"/>
        </w:rPr>
        <w:t xml:space="preserve">. </w:t>
      </w:r>
    </w:p>
    <w:p w:rsidR="00AC35A9" w:rsidRPr="00924BCE" w:rsidRDefault="00AC35A9" w:rsidP="00AC35A9">
      <w:pPr>
        <w:jc w:val="both"/>
        <w:rPr>
          <w:lang w:val="bs-Cyrl-BA"/>
        </w:rPr>
      </w:pPr>
    </w:p>
    <w:p w:rsidR="00AC35A9" w:rsidRDefault="00AC35A9" w:rsidP="00AC35A9">
      <w:pPr>
        <w:jc w:val="both"/>
        <w:rPr>
          <w:lang w:val="bs-Cyrl-BA"/>
        </w:rPr>
      </w:pPr>
      <w:r w:rsidRPr="00924BCE">
        <w:rPr>
          <w:lang w:val="bs-Cyrl-BA"/>
        </w:rPr>
        <w:lastRenderedPageBreak/>
        <w:t>Регулисање имовинско правних односа, односно експропријација земљишта изискује доста времена и финанскијских средстава</w:t>
      </w:r>
      <w:r>
        <w:rPr>
          <w:lang w:val="sr-Latn-BA"/>
        </w:rPr>
        <w:t>,</w:t>
      </w:r>
      <w:r w:rsidRPr="00924BCE">
        <w:rPr>
          <w:lang w:val="bs-Cyrl-BA"/>
        </w:rPr>
        <w:t xml:space="preserve"> а Дринској улици је неопходна хитна санација и реконструкција</w:t>
      </w:r>
      <w:r w:rsidR="0078688B">
        <w:rPr>
          <w:lang w:val="bs-Cyrl-BA"/>
        </w:rPr>
        <w:t>.</w:t>
      </w:r>
    </w:p>
    <w:p w:rsidR="0078688B" w:rsidRPr="00924BCE" w:rsidRDefault="0078688B" w:rsidP="00AC35A9">
      <w:pPr>
        <w:jc w:val="both"/>
        <w:rPr>
          <w:lang w:val="bs-Cyrl-BA"/>
        </w:rPr>
      </w:pPr>
    </w:p>
    <w:p w:rsidR="00AC35A9" w:rsidRDefault="00AC35A9" w:rsidP="00AC35A9">
      <w:pPr>
        <w:jc w:val="both"/>
        <w:rPr>
          <w:lang w:val="bs-Cyrl-BA"/>
        </w:rPr>
      </w:pPr>
      <w:r w:rsidRPr="00924BCE">
        <w:rPr>
          <w:lang w:val="bs-Cyrl-BA"/>
        </w:rPr>
        <w:t>Због свега наведеног, реконструкција Дринске улице ће се радити у двије фазе</w:t>
      </w:r>
      <w:r>
        <w:rPr>
          <w:lang w:val="bs-Cyrl-BA"/>
        </w:rPr>
        <w:t>,</w:t>
      </w:r>
      <w:r w:rsidRPr="00924BCE">
        <w:rPr>
          <w:lang w:val="bs-Cyrl-BA"/>
        </w:rPr>
        <w:t xml:space="preserve"> а </w:t>
      </w:r>
      <w:r>
        <w:rPr>
          <w:lang w:val="bs-Cyrl-BA"/>
        </w:rPr>
        <w:t>ш</w:t>
      </w:r>
      <w:r w:rsidRPr="00924BCE">
        <w:rPr>
          <w:lang w:val="bs-Cyrl-BA"/>
        </w:rPr>
        <w:t>ирина коловоза ће бити</w:t>
      </w:r>
      <w:r>
        <w:rPr>
          <w:lang w:val="bs-Cyrl-BA"/>
        </w:rPr>
        <w:t xml:space="preserve"> 5м</w:t>
      </w:r>
      <w:r w:rsidRPr="00924BCE">
        <w:rPr>
          <w:lang w:val="bs-Cyrl-BA"/>
        </w:rPr>
        <w:t>, док се не стекну услови да се Регулациони план спроведе у д</w:t>
      </w:r>
      <w:r>
        <w:rPr>
          <w:lang w:val="bs-Cyrl-BA"/>
        </w:rPr>
        <w:t>ј</w:t>
      </w:r>
      <w:r w:rsidRPr="00924BCE">
        <w:rPr>
          <w:lang w:val="bs-Cyrl-BA"/>
        </w:rPr>
        <w:t xml:space="preserve">ело. </w:t>
      </w:r>
    </w:p>
    <w:p w:rsidR="00AC35A9" w:rsidRPr="00924BCE" w:rsidRDefault="00AC35A9" w:rsidP="00AC35A9">
      <w:pPr>
        <w:jc w:val="both"/>
        <w:rPr>
          <w:lang w:val="bs-Cyrl-BA"/>
        </w:rPr>
      </w:pPr>
    </w:p>
    <w:p w:rsidR="00AC35A9" w:rsidRDefault="00AC35A9" w:rsidP="00AC35A9">
      <w:pPr>
        <w:jc w:val="both"/>
        <w:rPr>
          <w:lang w:val="sr-Cyrl-BA"/>
        </w:rPr>
      </w:pPr>
      <w:r w:rsidRPr="007A3176">
        <w:rPr>
          <w:u w:val="single"/>
          <w:lang w:val="bs-Cyrl-BA"/>
        </w:rPr>
        <w:t>Прва фаза:</w:t>
      </w:r>
      <w:r w:rsidRPr="00924BCE">
        <w:rPr>
          <w:lang w:val="bs-Cyrl-BA"/>
        </w:rPr>
        <w:t xml:space="preserve"> Реконструкција цјелокупне саобраћајнице у ширини од </w:t>
      </w:r>
      <w:r>
        <w:rPr>
          <w:lang w:val="bs-Cyrl-BA"/>
        </w:rPr>
        <w:t>5м</w:t>
      </w:r>
      <w:r w:rsidRPr="00924BCE">
        <w:rPr>
          <w:lang w:val="bs-Cyrl-BA"/>
        </w:rPr>
        <w:t xml:space="preserve"> и дужини </w:t>
      </w:r>
      <w:r>
        <w:rPr>
          <w:lang w:val="bs-Cyrl-BA"/>
        </w:rPr>
        <w:t>359м</w:t>
      </w:r>
      <w:r w:rsidRPr="00924BCE">
        <w:rPr>
          <w:lang w:val="bs-Cyrl-BA"/>
        </w:rPr>
        <w:t xml:space="preserve"> са изградњом тротоара у дужини од </w:t>
      </w:r>
      <w:r>
        <w:rPr>
          <w:lang w:val="bs-Cyrl-BA"/>
        </w:rPr>
        <w:t>324м. Постављање</w:t>
      </w:r>
      <w:r w:rsidRPr="00924BCE">
        <w:rPr>
          <w:lang w:val="bs-Cyrl-BA"/>
        </w:rPr>
        <w:t xml:space="preserve"> ивичњака дим</w:t>
      </w:r>
      <w:r>
        <w:rPr>
          <w:lang w:val="sr-Cyrl-BA"/>
        </w:rPr>
        <w:t>ензија</w:t>
      </w:r>
      <w:r>
        <w:rPr>
          <w:lang w:val="sr-Latn-BA"/>
        </w:rPr>
        <w:t xml:space="preserve"> </w:t>
      </w:r>
      <w:r>
        <w:rPr>
          <w:lang w:val="bs-Cyrl-BA"/>
        </w:rPr>
        <w:t xml:space="preserve">18/24 </w:t>
      </w:r>
      <w:r w:rsidRPr="00924BCE">
        <w:rPr>
          <w:lang w:val="bs-Cyrl-BA"/>
        </w:rPr>
        <w:t>између коловоза и тротоара</w:t>
      </w:r>
      <w:r>
        <w:rPr>
          <w:lang w:val="sr-Latn-BA"/>
        </w:rPr>
        <w:t xml:space="preserve">, </w:t>
      </w:r>
      <w:r>
        <w:rPr>
          <w:lang w:val="sr-Cyrl-BA"/>
        </w:rPr>
        <w:t>као и са унутрашње стране кривине.</w:t>
      </w:r>
    </w:p>
    <w:p w:rsidR="00AC35A9" w:rsidRPr="00924BCE" w:rsidRDefault="00AC35A9" w:rsidP="00AC35A9">
      <w:pPr>
        <w:jc w:val="both"/>
        <w:rPr>
          <w:lang w:val="bs-Cyrl-BA"/>
        </w:rPr>
      </w:pPr>
    </w:p>
    <w:p w:rsidR="00AC35A9" w:rsidRDefault="00AC35A9" w:rsidP="00AC35A9">
      <w:pPr>
        <w:jc w:val="both"/>
        <w:rPr>
          <w:lang w:val="sr-Latn-BA"/>
        </w:rPr>
      </w:pPr>
      <w:r w:rsidRPr="007A3176">
        <w:rPr>
          <w:u w:val="single"/>
          <w:lang w:val="bs-Cyrl-BA"/>
        </w:rPr>
        <w:t>Друга фаза:</w:t>
      </w:r>
      <w:r w:rsidRPr="00924BCE">
        <w:rPr>
          <w:lang w:val="bs-Cyrl-BA"/>
        </w:rPr>
        <w:t xml:space="preserve"> Изградња тротоара до Улице Српске војске у дужини од цца </w:t>
      </w:r>
      <w:r>
        <w:rPr>
          <w:lang w:val="bs-Cyrl-BA"/>
        </w:rPr>
        <w:t>105м</w:t>
      </w:r>
      <w:r>
        <w:rPr>
          <w:lang w:val="sr-Latn-BA"/>
        </w:rPr>
        <w:t>.</w:t>
      </w:r>
    </w:p>
    <w:p w:rsidR="00AC35A9" w:rsidRPr="00601C56" w:rsidRDefault="00AC35A9" w:rsidP="00AC35A9">
      <w:pPr>
        <w:jc w:val="both"/>
        <w:rPr>
          <w:lang w:val="sr-Latn-BA"/>
        </w:rPr>
      </w:pPr>
    </w:p>
    <w:p w:rsidR="00AC35A9" w:rsidRPr="009C4161" w:rsidRDefault="00AC35A9" w:rsidP="00AC35A9">
      <w:pPr>
        <w:jc w:val="both"/>
        <w:rPr>
          <w:lang w:val="bs-Cyrl-BA"/>
        </w:rPr>
      </w:pPr>
      <w:r>
        <w:rPr>
          <w:lang w:val="bs-Cyrl-BA"/>
        </w:rPr>
        <w:t>Измеђ</w:t>
      </w:r>
      <w:r w:rsidRPr="00924BCE">
        <w:rPr>
          <w:lang w:val="bs-Cyrl-BA"/>
        </w:rPr>
        <w:t>у тротоара и објеката</w:t>
      </w:r>
      <w:r>
        <w:rPr>
          <w:lang w:val="bs-Cyrl-BA"/>
        </w:rPr>
        <w:t>, као и са друге стране коловоза</w:t>
      </w:r>
      <w:r w:rsidRPr="00924BCE">
        <w:rPr>
          <w:lang w:val="bs-Cyrl-BA"/>
        </w:rPr>
        <w:t xml:space="preserve"> предвиђена је банкина пром</w:t>
      </w:r>
      <w:r>
        <w:rPr>
          <w:lang w:val="bs-Cyrl-BA"/>
        </w:rPr>
        <w:t>ј</w:t>
      </w:r>
      <w:r w:rsidRPr="00924BCE">
        <w:rPr>
          <w:lang w:val="bs-Cyrl-BA"/>
        </w:rPr>
        <w:t>енљиве ширине.</w:t>
      </w:r>
      <w:r w:rsidR="009C4161">
        <w:rPr>
          <w:lang w:val="bs-Cyrl-BA"/>
        </w:rPr>
        <w:t xml:space="preserve"> </w:t>
      </w:r>
      <w:r w:rsidRPr="00924BCE">
        <w:rPr>
          <w:lang w:val="bs-Cyrl-BA"/>
        </w:rPr>
        <w:t>Дринска улица се у трокракој раскрсници спаја са Улицом Лозничка у којој постоје тротоари. Да би се кретање п</w:t>
      </w:r>
      <w:r>
        <w:rPr>
          <w:lang w:val="bs-Cyrl-BA"/>
        </w:rPr>
        <w:t>ј</w:t>
      </w:r>
      <w:r w:rsidRPr="00924BCE">
        <w:rPr>
          <w:lang w:val="bs-Cyrl-BA"/>
        </w:rPr>
        <w:t xml:space="preserve">ешака усмерило само на тротоаре потребно је извести још </w:t>
      </w:r>
      <w:r>
        <w:rPr>
          <w:lang w:val="sr-Cyrl-BA"/>
        </w:rPr>
        <w:t>70м тротоара.</w:t>
      </w:r>
    </w:p>
    <w:p w:rsidR="00A87937" w:rsidRDefault="00A87937" w:rsidP="00AC35A9">
      <w:pPr>
        <w:jc w:val="both"/>
        <w:rPr>
          <w:lang w:val="sr-Cyrl-BA"/>
        </w:rPr>
      </w:pPr>
    </w:p>
    <w:p w:rsidR="00A87937" w:rsidRPr="00A87937" w:rsidRDefault="003176FF" w:rsidP="00F6347E">
      <w:pPr>
        <w:pStyle w:val="Heading1"/>
        <w:numPr>
          <w:ilvl w:val="0"/>
          <w:numId w:val="0"/>
        </w:numPr>
        <w:ind w:left="709" w:hanging="709"/>
        <w:rPr>
          <w:lang w:val="sr-Cyrl-CS"/>
        </w:rPr>
      </w:pPr>
      <w:bookmarkStart w:id="13" w:name="_Toc527978678"/>
      <w:r>
        <w:rPr>
          <w:lang w:val="sr-Cyrl-BA"/>
        </w:rPr>
        <w:t xml:space="preserve">4.1.3.  </w:t>
      </w:r>
      <w:r w:rsidR="00A87937">
        <w:t xml:space="preserve">Трећа трака </w:t>
      </w:r>
      <w:r w:rsidR="00A87937">
        <w:rPr>
          <w:lang w:val="sr-Cyrl-CS"/>
        </w:rPr>
        <w:t xml:space="preserve">за лијева скретања према </w:t>
      </w:r>
      <w:r w:rsidR="00A87937">
        <w:t>тржн</w:t>
      </w:r>
      <w:r w:rsidR="00A87937">
        <w:rPr>
          <w:lang w:val="sr-Cyrl-CS"/>
        </w:rPr>
        <w:t>ом</w:t>
      </w:r>
      <w:r w:rsidR="00A87937">
        <w:t xml:space="preserve"> центр</w:t>
      </w:r>
      <w:r w:rsidR="00A87937">
        <w:rPr>
          <w:lang w:val="sr-Cyrl-CS"/>
        </w:rPr>
        <w:t>у</w:t>
      </w:r>
      <w:r w:rsidR="00A87937">
        <w:t xml:space="preserve"> </w:t>
      </w:r>
      <w:r w:rsidR="006C2ED3">
        <w:rPr>
          <w:lang w:val="sr-Cyrl-CS"/>
        </w:rPr>
        <w:t>„</w:t>
      </w:r>
      <w:r w:rsidR="00A87937">
        <w:t>Бинго</w:t>
      </w:r>
      <w:r w:rsidR="006C2ED3">
        <w:rPr>
          <w:lang w:val="sr-Cyrl-CS"/>
        </w:rPr>
        <w:t>“</w:t>
      </w:r>
      <w:r>
        <w:rPr>
          <w:lang w:val="sr-Cyrl-CS"/>
        </w:rPr>
        <w:t xml:space="preserve"> у Улици цара </w:t>
      </w:r>
      <w:r w:rsidR="00A87937">
        <w:rPr>
          <w:lang w:val="sr-Cyrl-CS"/>
        </w:rPr>
        <w:t>Уроша</w:t>
      </w:r>
      <w:bookmarkEnd w:id="13"/>
    </w:p>
    <w:p w:rsidR="00A87937" w:rsidRPr="00BD729B" w:rsidRDefault="00A87937" w:rsidP="00A87937">
      <w:pPr>
        <w:jc w:val="both"/>
        <w:rPr>
          <w:b/>
          <w:lang w:val="sr-Cyrl-BA"/>
        </w:rPr>
      </w:pPr>
    </w:p>
    <w:p w:rsidR="00A87937" w:rsidRPr="002D1C98" w:rsidRDefault="00A87937" w:rsidP="0083509B">
      <w:pPr>
        <w:jc w:val="both"/>
        <w:rPr>
          <w:lang w:val="sr-Cyrl-CS"/>
        </w:rPr>
      </w:pPr>
      <w:r>
        <w:t xml:space="preserve">Због повећаног броја лијевих скретања према тржном центру </w:t>
      </w:r>
      <w:r w:rsidR="006C2ED3">
        <w:rPr>
          <w:lang w:val="sr-Cyrl-CS"/>
        </w:rPr>
        <w:t>„</w:t>
      </w:r>
      <w:r>
        <w:t>Бинго</w:t>
      </w:r>
      <w:r w:rsidR="006C2ED3">
        <w:rPr>
          <w:lang w:val="sr-Cyrl-CS"/>
        </w:rPr>
        <w:t>“</w:t>
      </w:r>
      <w:r>
        <w:t xml:space="preserve"> гледано из </w:t>
      </w:r>
      <w:r w:rsidR="006C2ED3">
        <w:rPr>
          <w:lang w:val="sr-Cyrl-CS"/>
        </w:rPr>
        <w:t>смјера</w:t>
      </w:r>
      <w:r w:rsidR="006C2ED3">
        <w:t xml:space="preserve"> </w:t>
      </w:r>
      <w:r w:rsidR="006C2ED3">
        <w:rPr>
          <w:lang w:val="sr-Cyrl-CS"/>
        </w:rPr>
        <w:t>У</w:t>
      </w:r>
      <w:r>
        <w:t>лице Стефана Дечанског планирана ј</w:t>
      </w:r>
      <w:r w:rsidR="008D3F5A">
        <w:t>е изградња треће траке за лијев</w:t>
      </w:r>
      <w:r w:rsidR="008D3F5A">
        <w:rPr>
          <w:lang w:val="sr-Cyrl-CS"/>
        </w:rPr>
        <w:t>а</w:t>
      </w:r>
      <w:r w:rsidR="008D3F5A">
        <w:t xml:space="preserve"> скретањ</w:t>
      </w:r>
      <w:r w:rsidR="008D3F5A">
        <w:rPr>
          <w:lang w:val="sr-Cyrl-CS"/>
        </w:rPr>
        <w:t>а</w:t>
      </w:r>
      <w:r>
        <w:t xml:space="preserve">. </w:t>
      </w:r>
      <w:r w:rsidR="008D3F5A" w:rsidRPr="008D3F5A">
        <w:rPr>
          <w:lang w:val="sr-Cyrl-BA"/>
        </w:rPr>
        <w:t>Ограничавајући фактор за реализацију оваквог подухвата</w:t>
      </w:r>
      <w:r w:rsidR="00AB617B">
        <w:rPr>
          <w:lang w:val="sr-Cyrl-BA"/>
        </w:rPr>
        <w:t xml:space="preserve"> је</w:t>
      </w:r>
      <w:r w:rsidR="008D3F5A" w:rsidRPr="008D3F5A">
        <w:rPr>
          <w:lang w:val="sr-Cyrl-BA"/>
        </w:rPr>
        <w:t xml:space="preserve"> недостатак просто</w:t>
      </w:r>
      <w:r w:rsidR="00C12DCC">
        <w:rPr>
          <w:lang w:val="sr-Cyrl-BA"/>
        </w:rPr>
        <w:t>ра</w:t>
      </w:r>
      <w:r w:rsidR="008D3F5A" w:rsidRPr="008D3F5A">
        <w:rPr>
          <w:lang w:val="sr-Cyrl-BA"/>
        </w:rPr>
        <w:t xml:space="preserve"> </w:t>
      </w:r>
      <w:r w:rsidR="00AB617B">
        <w:t xml:space="preserve">јер се са лијеве стране улице </w:t>
      </w:r>
      <w:r w:rsidR="00E27721">
        <w:rPr>
          <w:lang w:val="sr-Cyrl-CS"/>
        </w:rPr>
        <w:t xml:space="preserve">посматрајући </w:t>
      </w:r>
      <w:r w:rsidR="00E27721">
        <w:t xml:space="preserve">из правца </w:t>
      </w:r>
      <w:r w:rsidR="00E27721">
        <w:rPr>
          <w:lang w:val="sr-Cyrl-CS"/>
        </w:rPr>
        <w:t>У</w:t>
      </w:r>
      <w:r w:rsidR="00AB617B">
        <w:t>лице Стефана Дечанског налази старо jеврејско гробље</w:t>
      </w:r>
      <w:r w:rsidR="001A2B2F">
        <w:rPr>
          <w:lang w:val="sr-Cyrl-BA"/>
        </w:rPr>
        <w:t xml:space="preserve">, те је </w:t>
      </w:r>
      <w:r w:rsidR="001A2B2F">
        <w:t>неопходно</w:t>
      </w:r>
      <w:r>
        <w:t xml:space="preserve"> извршити експропријацију земљишта. Град ће </w:t>
      </w:r>
      <w:r w:rsidR="00E03B4D">
        <w:rPr>
          <w:lang w:val="sr-Cyrl-CS"/>
        </w:rPr>
        <w:t>покушати</w:t>
      </w:r>
      <w:r>
        <w:t xml:space="preserve"> да у наредном периоду пронађе одговарајуће рјешење које ће задовољити све стране.</w:t>
      </w:r>
      <w:r>
        <w:rPr>
          <w:lang w:val="sr-Cyrl-BA"/>
        </w:rPr>
        <w:t xml:space="preserve"> </w:t>
      </w:r>
    </w:p>
    <w:p w:rsidR="00A87937" w:rsidRDefault="00A87937" w:rsidP="00AC35A9">
      <w:pPr>
        <w:jc w:val="both"/>
        <w:rPr>
          <w:lang w:val="sr-Cyrl-BA"/>
        </w:rPr>
      </w:pPr>
    </w:p>
    <w:p w:rsidR="00A46A74" w:rsidRDefault="00A46A74" w:rsidP="00191944">
      <w:pPr>
        <w:jc w:val="both"/>
        <w:rPr>
          <w:lang w:val="sr-Latn-BA"/>
        </w:rPr>
      </w:pPr>
    </w:p>
    <w:p w:rsidR="003F66C9" w:rsidRDefault="00524649" w:rsidP="00F6347E">
      <w:pPr>
        <w:pStyle w:val="Heading1"/>
        <w:numPr>
          <w:ilvl w:val="0"/>
          <w:numId w:val="0"/>
        </w:numPr>
        <w:ind w:left="709" w:hanging="709"/>
        <w:rPr>
          <w:lang w:val="sr-Cyrl-CS"/>
        </w:rPr>
      </w:pPr>
      <w:bookmarkStart w:id="14" w:name="_Toc527978679"/>
      <w:r>
        <w:rPr>
          <w:lang w:val="sr-Cyrl-CS"/>
        </w:rPr>
        <w:t xml:space="preserve">4.1.4.  </w:t>
      </w:r>
      <w:r w:rsidR="003F66C9" w:rsidRPr="0046274A">
        <w:rPr>
          <w:lang w:val="sr-Cyrl-CS"/>
        </w:rPr>
        <w:t>Изградња пјешачко-бициклистичке стазе</w:t>
      </w:r>
      <w:r w:rsidR="003F66C9">
        <w:rPr>
          <w:lang w:val="sr-Cyrl-CS"/>
        </w:rPr>
        <w:t xml:space="preserve"> поред магистралног пута М18.2, дионица бр. 456 Гојсовац-Павловића мост</w:t>
      </w:r>
      <w:bookmarkEnd w:id="14"/>
    </w:p>
    <w:p w:rsidR="003F66C9" w:rsidRDefault="003F66C9" w:rsidP="003F66C9">
      <w:pPr>
        <w:jc w:val="both"/>
        <w:rPr>
          <w:lang w:val="sr-Cyrl-CS"/>
        </w:rPr>
      </w:pPr>
    </w:p>
    <w:p w:rsidR="003F66C9" w:rsidRDefault="003F66C9" w:rsidP="003F66C9">
      <w:pPr>
        <w:jc w:val="both"/>
        <w:rPr>
          <w:lang w:val="sr-Cyrl-CS"/>
        </w:rPr>
      </w:pPr>
      <w:r>
        <w:rPr>
          <w:lang w:val="sr-Cyrl-CS"/>
        </w:rPr>
        <w:t xml:space="preserve">Град Бијељина има у плану </w:t>
      </w:r>
      <w:r w:rsidR="005978A1">
        <w:rPr>
          <w:lang w:val="sr-Cyrl-CS"/>
        </w:rPr>
        <w:t xml:space="preserve">да средствима добијеним </w:t>
      </w:r>
      <w:r w:rsidR="00A00603">
        <w:rPr>
          <w:lang w:val="sr-Cyrl-CS"/>
        </w:rPr>
        <w:t xml:space="preserve">од иностраних фондова </w:t>
      </w:r>
      <w:r w:rsidR="005978A1">
        <w:rPr>
          <w:lang w:val="sr-Cyrl-CS"/>
        </w:rPr>
        <w:t xml:space="preserve">започне </w:t>
      </w:r>
      <w:r>
        <w:rPr>
          <w:lang w:val="sr-Cyrl-CS"/>
        </w:rPr>
        <w:t>изградњу пјешачко-бициклистичке стазе поред магистралног пута М18.2 од кружне раскрснице на градској обилазници у мјесту Гојсовац до моста на ријеци Дрини (гранични прелаз „Павловића мост“ између Србије и Републике Српске).</w:t>
      </w:r>
    </w:p>
    <w:p w:rsidR="003F66C9" w:rsidRDefault="003F66C9" w:rsidP="003F66C9">
      <w:pPr>
        <w:jc w:val="both"/>
        <w:rPr>
          <w:lang w:val="sr-Cyrl-CS"/>
        </w:rPr>
      </w:pPr>
    </w:p>
    <w:p w:rsidR="003F66C9" w:rsidRPr="0046274A" w:rsidRDefault="003F66C9" w:rsidP="003F66C9">
      <w:pPr>
        <w:autoSpaceDE w:val="0"/>
        <w:autoSpaceDN w:val="0"/>
        <w:adjustRightInd w:val="0"/>
        <w:spacing w:after="120"/>
        <w:jc w:val="both"/>
        <w:rPr>
          <w:lang w:val="sr-Cyrl-BA" w:eastAsia="en-GB"/>
        </w:rPr>
      </w:pPr>
      <w:r w:rsidRPr="0046274A">
        <w:rPr>
          <w:lang w:val="en-GB" w:eastAsia="en-GB"/>
        </w:rPr>
        <w:t>Изградња планиране бициклистичке стазе значајна је са више аспеката:</w:t>
      </w:r>
    </w:p>
    <w:p w:rsidR="003F66C9" w:rsidRPr="00D52E47" w:rsidRDefault="003F66C9" w:rsidP="00D52E47">
      <w:pPr>
        <w:numPr>
          <w:ilvl w:val="0"/>
          <w:numId w:val="10"/>
        </w:numPr>
        <w:autoSpaceDE w:val="0"/>
        <w:autoSpaceDN w:val="0"/>
        <w:adjustRightInd w:val="0"/>
        <w:spacing w:after="80"/>
        <w:ind w:left="714" w:hanging="357"/>
        <w:jc w:val="both"/>
        <w:rPr>
          <w:lang w:val="en-GB" w:eastAsia="en-GB"/>
        </w:rPr>
      </w:pPr>
      <w:r w:rsidRPr="0046274A">
        <w:rPr>
          <w:lang w:val="en-GB" w:eastAsia="en-GB"/>
        </w:rPr>
        <w:t>Бициклистички саобраћај је трационално заступљен као превозно средство у Бијељини</w:t>
      </w:r>
      <w:r w:rsidRPr="0046274A">
        <w:rPr>
          <w:lang w:val="sr-Cyrl-BA" w:eastAsia="en-GB"/>
        </w:rPr>
        <w:t>,</w:t>
      </w:r>
      <w:r w:rsidRPr="0046274A">
        <w:rPr>
          <w:lang w:val="en-GB" w:eastAsia="en-GB"/>
        </w:rPr>
        <w:t xml:space="preserve"> </w:t>
      </w:r>
      <w:r w:rsidR="004C359E">
        <w:rPr>
          <w:lang w:val="sr-Cyrl-BA" w:eastAsia="en-GB"/>
        </w:rPr>
        <w:t>те је</w:t>
      </w:r>
      <w:r w:rsidRPr="0046274A">
        <w:rPr>
          <w:lang w:val="en-GB" w:eastAsia="en-GB"/>
        </w:rPr>
        <w:t xml:space="preserve"> за исти</w:t>
      </w:r>
      <w:r w:rsidR="004C359E">
        <w:rPr>
          <w:lang w:val="sr-Cyrl-BA" w:eastAsia="en-GB"/>
        </w:rPr>
        <w:t xml:space="preserve"> неопходно изградити још стаза</w:t>
      </w:r>
      <w:r w:rsidR="00D52E47">
        <w:rPr>
          <w:lang w:val="sr-Cyrl-BA" w:eastAsia="en-GB"/>
        </w:rPr>
        <w:t>, којим ће се поред постојећег</w:t>
      </w:r>
      <w:r w:rsidR="00B4794E">
        <w:rPr>
          <w:lang w:val="sr-Cyrl-BA" w:eastAsia="en-GB"/>
        </w:rPr>
        <w:t xml:space="preserve"> омогућити веће учешће бициклистичког саобраћаја у укупној видовној расподјели кретања на подручју Града Бијељина.</w:t>
      </w:r>
    </w:p>
    <w:p w:rsidR="003F66C9" w:rsidRPr="0046274A" w:rsidRDefault="003F66C9" w:rsidP="003F66C9">
      <w:pPr>
        <w:numPr>
          <w:ilvl w:val="0"/>
          <w:numId w:val="10"/>
        </w:numPr>
        <w:autoSpaceDE w:val="0"/>
        <w:autoSpaceDN w:val="0"/>
        <w:adjustRightInd w:val="0"/>
        <w:spacing w:after="80"/>
        <w:ind w:left="714" w:hanging="357"/>
        <w:jc w:val="both"/>
        <w:rPr>
          <w:lang w:val="en-GB" w:eastAsia="en-GB"/>
        </w:rPr>
      </w:pPr>
      <w:r w:rsidRPr="0046274A">
        <w:rPr>
          <w:lang w:val="en-GB" w:eastAsia="en-GB"/>
        </w:rPr>
        <w:t>Осим што коришћењем бицикла растерећујемо саобраћај и смањујемо емисију штетних</w:t>
      </w:r>
      <w:r w:rsidRPr="0046274A">
        <w:rPr>
          <w:lang w:val="sr-Cyrl-BA" w:eastAsia="en-GB"/>
        </w:rPr>
        <w:t xml:space="preserve"> </w:t>
      </w:r>
      <w:r w:rsidRPr="0046274A">
        <w:rPr>
          <w:lang w:val="en-GB" w:eastAsia="en-GB"/>
        </w:rPr>
        <w:t>гасова ми чувамо здравље и доприносимо безбедности друмског саобраћаја.</w:t>
      </w:r>
    </w:p>
    <w:p w:rsidR="006A13A7" w:rsidRPr="006A13A7" w:rsidRDefault="006A13A7" w:rsidP="006A13A7">
      <w:pPr>
        <w:autoSpaceDE w:val="0"/>
        <w:autoSpaceDN w:val="0"/>
        <w:adjustRightInd w:val="0"/>
        <w:spacing w:after="80"/>
        <w:ind w:left="714"/>
        <w:jc w:val="both"/>
        <w:rPr>
          <w:lang w:val="en-GB" w:eastAsia="en-GB"/>
        </w:rPr>
      </w:pPr>
    </w:p>
    <w:p w:rsidR="003F66C9" w:rsidRPr="0046274A" w:rsidRDefault="003F66C9" w:rsidP="003F66C9">
      <w:pPr>
        <w:numPr>
          <w:ilvl w:val="0"/>
          <w:numId w:val="10"/>
        </w:numPr>
        <w:autoSpaceDE w:val="0"/>
        <w:autoSpaceDN w:val="0"/>
        <w:adjustRightInd w:val="0"/>
        <w:spacing w:after="80"/>
        <w:ind w:left="714" w:hanging="357"/>
        <w:jc w:val="both"/>
        <w:rPr>
          <w:lang w:val="en-GB" w:eastAsia="en-GB"/>
        </w:rPr>
      </w:pPr>
      <w:r w:rsidRPr="0046274A">
        <w:rPr>
          <w:lang w:val="en-GB" w:eastAsia="en-GB"/>
        </w:rPr>
        <w:lastRenderedPageBreak/>
        <w:t>Планираном стазом повезаће се атрактивне локације</w:t>
      </w:r>
      <w:r w:rsidR="00D52E47">
        <w:rPr>
          <w:lang w:val="sr-Cyrl-BA" w:eastAsia="en-GB"/>
        </w:rPr>
        <w:t xml:space="preserve"> (етно село „Станишићи“, ријека Дрина, „Семберски салаш“</w:t>
      </w:r>
      <w:r w:rsidR="00980DC4">
        <w:rPr>
          <w:lang w:val="sr-Cyrl-BA" w:eastAsia="en-GB"/>
        </w:rPr>
        <w:t>,</w:t>
      </w:r>
      <w:r w:rsidR="00D52E47">
        <w:rPr>
          <w:lang w:val="sr-Cyrl-BA" w:eastAsia="en-GB"/>
        </w:rPr>
        <w:t xml:space="preserve"> бројни ресторани и одмаралишта на обали ријеке Дрине)</w:t>
      </w:r>
      <w:r w:rsidRPr="0046274A">
        <w:rPr>
          <w:lang w:val="en-GB" w:eastAsia="en-GB"/>
        </w:rPr>
        <w:t xml:space="preserve"> са централном зоном града према</w:t>
      </w:r>
      <w:r w:rsidRPr="0046274A">
        <w:rPr>
          <w:lang w:val="sr-Cyrl-BA" w:eastAsia="en-GB"/>
        </w:rPr>
        <w:t xml:space="preserve"> </w:t>
      </w:r>
      <w:r w:rsidRPr="0046274A">
        <w:rPr>
          <w:lang w:val="en-GB" w:eastAsia="en-GB"/>
        </w:rPr>
        <w:t>чему овај пројекат има и значај за развој туризма.</w:t>
      </w:r>
    </w:p>
    <w:p w:rsidR="003F66C9" w:rsidRPr="0046274A" w:rsidRDefault="003F66C9" w:rsidP="003F66C9">
      <w:pPr>
        <w:numPr>
          <w:ilvl w:val="0"/>
          <w:numId w:val="10"/>
        </w:numPr>
        <w:autoSpaceDE w:val="0"/>
        <w:autoSpaceDN w:val="0"/>
        <w:adjustRightInd w:val="0"/>
        <w:spacing w:after="80"/>
        <w:ind w:left="714" w:hanging="357"/>
        <w:jc w:val="both"/>
        <w:rPr>
          <w:lang w:val="en-GB" w:eastAsia="en-GB"/>
        </w:rPr>
      </w:pPr>
      <w:r w:rsidRPr="0046274A">
        <w:rPr>
          <w:lang w:val="sr-Latn-BA"/>
        </w:rPr>
        <w:t>Повезивање туристичких садржаја Републике Српске и Републике Србије</w:t>
      </w:r>
      <w:r w:rsidRPr="0046274A">
        <w:rPr>
          <w:lang w:val="sr-Cyrl-BA"/>
        </w:rPr>
        <w:t>.</w:t>
      </w:r>
    </w:p>
    <w:p w:rsidR="003F66C9" w:rsidRPr="0046274A" w:rsidRDefault="003F66C9" w:rsidP="003F66C9">
      <w:pPr>
        <w:numPr>
          <w:ilvl w:val="0"/>
          <w:numId w:val="10"/>
        </w:numPr>
        <w:autoSpaceDE w:val="0"/>
        <w:autoSpaceDN w:val="0"/>
        <w:adjustRightInd w:val="0"/>
        <w:spacing w:after="80"/>
        <w:ind w:left="714" w:hanging="357"/>
        <w:jc w:val="both"/>
        <w:rPr>
          <w:lang w:val="en-GB" w:eastAsia="en-GB"/>
        </w:rPr>
      </w:pPr>
      <w:r w:rsidRPr="0046274A">
        <w:rPr>
          <w:lang w:val="sr-Latn-BA"/>
        </w:rPr>
        <w:t>Промоција заједничке туристичке понуде (прекограничног подручја)</w:t>
      </w:r>
      <w:r w:rsidRPr="0046274A">
        <w:rPr>
          <w:lang w:val="sr-Cyrl-BA"/>
        </w:rPr>
        <w:t>.</w:t>
      </w:r>
    </w:p>
    <w:p w:rsidR="003F66C9" w:rsidRPr="0046274A" w:rsidRDefault="003F66C9" w:rsidP="003F66C9">
      <w:pPr>
        <w:numPr>
          <w:ilvl w:val="0"/>
          <w:numId w:val="10"/>
        </w:numPr>
        <w:autoSpaceDE w:val="0"/>
        <w:autoSpaceDN w:val="0"/>
        <w:adjustRightInd w:val="0"/>
        <w:spacing w:after="80"/>
        <w:ind w:left="714" w:hanging="357"/>
        <w:jc w:val="both"/>
        <w:rPr>
          <w:lang w:val="en-GB" w:eastAsia="en-GB"/>
        </w:rPr>
      </w:pPr>
      <w:r w:rsidRPr="0046274A">
        <w:rPr>
          <w:lang w:val="sr-Latn-BA"/>
        </w:rPr>
        <w:t>Промоција и заштита природних ресурса доњег тока ријеке Дрине</w:t>
      </w:r>
      <w:r w:rsidRPr="0046274A">
        <w:rPr>
          <w:lang w:val="sr-Cyrl-BA"/>
        </w:rPr>
        <w:t>.</w:t>
      </w:r>
    </w:p>
    <w:p w:rsidR="003F66C9" w:rsidRDefault="003F66C9" w:rsidP="003F66C9">
      <w:pPr>
        <w:jc w:val="both"/>
        <w:rPr>
          <w:lang w:val="sr-Cyrl-BA"/>
        </w:rPr>
      </w:pPr>
      <w:r>
        <w:rPr>
          <w:lang w:val="sr-Cyrl-BA"/>
        </w:rPr>
        <w:t xml:space="preserve">Укупна дужина планиране стазе износи око </w:t>
      </w:r>
      <w:r>
        <w:rPr>
          <w:lang w:val="sr-Latn-BA"/>
        </w:rPr>
        <w:t xml:space="preserve">8.000 </w:t>
      </w:r>
      <w:r>
        <w:rPr>
          <w:lang w:val="sr-Cyrl-BA"/>
        </w:rPr>
        <w:t xml:space="preserve">метара, од чега је </w:t>
      </w:r>
      <w:r>
        <w:rPr>
          <w:lang w:val="sr-Latn-BA"/>
        </w:rPr>
        <w:t xml:space="preserve">7.350 </w:t>
      </w:r>
      <w:r>
        <w:rPr>
          <w:lang w:val="sr-Cyrl-BA"/>
        </w:rPr>
        <w:t>метара на територији Републике Српске (Град Бијељина), а преосталих 650 метара на територији Републике Србије (Општина Богатић).</w:t>
      </w:r>
    </w:p>
    <w:p w:rsidR="000272CC" w:rsidRDefault="000272CC" w:rsidP="003F66C9">
      <w:pPr>
        <w:jc w:val="both"/>
        <w:rPr>
          <w:b/>
          <w:lang w:val="sr-Cyrl-CS"/>
        </w:rPr>
      </w:pPr>
    </w:p>
    <w:p w:rsidR="00AC35A9" w:rsidRDefault="00AC35A9" w:rsidP="00191944">
      <w:pPr>
        <w:jc w:val="both"/>
        <w:rPr>
          <w:lang w:val="sr-Latn-BA"/>
        </w:rPr>
      </w:pPr>
    </w:p>
    <w:p w:rsidR="0010159F" w:rsidRPr="00372891" w:rsidRDefault="004C0A89" w:rsidP="004C0A89">
      <w:pPr>
        <w:pStyle w:val="Heading1"/>
        <w:numPr>
          <w:ilvl w:val="0"/>
          <w:numId w:val="0"/>
        </w:numPr>
        <w:ind w:left="340" w:hanging="340"/>
        <w:rPr>
          <w:lang w:val="sr-Cyrl-BA"/>
        </w:rPr>
      </w:pPr>
      <w:bookmarkStart w:id="15" w:name="_Toc527978680"/>
      <w:r>
        <w:rPr>
          <w:lang w:val="sr-Cyrl-BA"/>
        </w:rPr>
        <w:t xml:space="preserve">4.1.5.  </w:t>
      </w:r>
      <w:r w:rsidR="003B46CE" w:rsidRPr="00372891">
        <w:rPr>
          <w:lang w:val="sr-Cyrl-BA"/>
        </w:rPr>
        <w:t>Проширење</w:t>
      </w:r>
      <w:r w:rsidR="00514B0A" w:rsidRPr="00372891">
        <w:rPr>
          <w:lang w:val="sr-Cyrl-BA"/>
        </w:rPr>
        <w:t xml:space="preserve"> дијела У</w:t>
      </w:r>
      <w:r w:rsidR="003B46CE" w:rsidRPr="00372891">
        <w:rPr>
          <w:lang w:val="sr-Cyrl-BA"/>
        </w:rPr>
        <w:t>лице Иве Андрића</w:t>
      </w:r>
      <w:bookmarkEnd w:id="15"/>
    </w:p>
    <w:p w:rsidR="00372891" w:rsidRDefault="00372891" w:rsidP="00191944">
      <w:pPr>
        <w:jc w:val="both"/>
        <w:rPr>
          <w:b/>
          <w:highlight w:val="yellow"/>
          <w:lang w:val="sr-Cyrl-BA"/>
        </w:rPr>
      </w:pPr>
    </w:p>
    <w:p w:rsidR="00372891" w:rsidRPr="00E5470D" w:rsidRDefault="00372891" w:rsidP="00372891">
      <w:pPr>
        <w:jc w:val="both"/>
        <w:rPr>
          <w:lang w:val="sr-Cyrl-BA"/>
        </w:rPr>
      </w:pPr>
      <w:r>
        <w:rPr>
          <w:lang w:val="sr-Cyrl-BA"/>
        </w:rPr>
        <w:t xml:space="preserve">На </w:t>
      </w:r>
      <w:r w:rsidRPr="00E5470D">
        <w:rPr>
          <w:lang w:val="sr-Cyrl-BA"/>
        </w:rPr>
        <w:t>дијелу Улице Иве Андрића, од кружне раскрснице са улицама Стефана Дечанског, Незнаних јунака и Цара Уроша ка насељу Интергај</w:t>
      </w:r>
      <w:r>
        <w:rPr>
          <w:lang w:val="sr-Cyrl-BA"/>
        </w:rPr>
        <w:t xml:space="preserve"> </w:t>
      </w:r>
      <w:r w:rsidRPr="00E5470D">
        <w:rPr>
          <w:lang w:val="sr-Cyrl-BA"/>
        </w:rPr>
        <w:t xml:space="preserve">због недовољне ширине долази до отежаног мимоилажења возила. </w:t>
      </w:r>
    </w:p>
    <w:p w:rsidR="009E3162" w:rsidRDefault="009E3162" w:rsidP="00372891">
      <w:pPr>
        <w:jc w:val="both"/>
        <w:rPr>
          <w:lang w:val="sr-Cyrl-BA"/>
        </w:rPr>
      </w:pPr>
    </w:p>
    <w:p w:rsidR="00372891" w:rsidRPr="00E5470D" w:rsidRDefault="00372891" w:rsidP="00372891">
      <w:pPr>
        <w:jc w:val="both"/>
        <w:rPr>
          <w:lang w:val="sr-Cyrl-BA"/>
        </w:rPr>
      </w:pPr>
      <w:r w:rsidRPr="00E5470D">
        <w:rPr>
          <w:lang w:val="sr-Cyrl-BA"/>
        </w:rPr>
        <w:t xml:space="preserve">У циљу рјешавања наведеног, Град Бијељина је започео процедуру откупа земљишта на парцелама које се простиру у појасу дате улице. Након окончања имовинско-правних односа приступиће се проширењу предметног дијела улице у складу са </w:t>
      </w:r>
      <w:r>
        <w:rPr>
          <w:lang w:val="sr-Cyrl-BA"/>
        </w:rPr>
        <w:t>Идејним рјешењем урађеним од стране ЈП „Дирекција за изградњу и развој града“ Д.О.О. Бијељина</w:t>
      </w:r>
      <w:r w:rsidRPr="00E5470D">
        <w:rPr>
          <w:lang w:val="sr-Cyrl-BA"/>
        </w:rPr>
        <w:t>.</w:t>
      </w:r>
    </w:p>
    <w:p w:rsidR="00372891" w:rsidRDefault="00372891" w:rsidP="00191944">
      <w:pPr>
        <w:jc w:val="both"/>
        <w:rPr>
          <w:b/>
          <w:highlight w:val="yellow"/>
          <w:lang w:val="sr-Cyrl-BA"/>
        </w:rPr>
      </w:pPr>
    </w:p>
    <w:p w:rsidR="002B721D" w:rsidRPr="002B721D" w:rsidRDefault="009B663D" w:rsidP="00191944">
      <w:pPr>
        <w:jc w:val="both"/>
        <w:rPr>
          <w:lang w:val="sr-Cyrl-BA"/>
        </w:rPr>
      </w:pPr>
      <w:r>
        <w:rPr>
          <w:lang w:val="sr-Cyrl-BA"/>
        </w:rPr>
        <w:t>Такође, треба имати у виду да се највећи број улица у насељу „Интергај“ нал</w:t>
      </w:r>
      <w:r w:rsidR="00FF4B49">
        <w:rPr>
          <w:lang w:val="sr-Cyrl-BA"/>
        </w:rPr>
        <w:t xml:space="preserve">ази у власништву приватних лица, што ће захтјевати дужи временски период за окончање имовинско-правних односа </w:t>
      </w:r>
      <w:r w:rsidR="00BD5D0E">
        <w:rPr>
          <w:lang w:val="sr-Cyrl-BA"/>
        </w:rPr>
        <w:t>за потребе пре</w:t>
      </w:r>
      <w:r w:rsidR="00DD6B42">
        <w:rPr>
          <w:lang w:val="sr-Cyrl-BA"/>
        </w:rPr>
        <w:t>дузимања било каквих инфраструктурних активности.</w:t>
      </w:r>
    </w:p>
    <w:p w:rsidR="000272CC" w:rsidRDefault="000272CC" w:rsidP="00191944">
      <w:pPr>
        <w:jc w:val="both"/>
        <w:rPr>
          <w:b/>
          <w:highlight w:val="yellow"/>
          <w:lang w:val="sr-Cyrl-BA"/>
        </w:rPr>
      </w:pPr>
    </w:p>
    <w:p w:rsidR="003B46CE" w:rsidRDefault="003B46CE" w:rsidP="00191944">
      <w:pPr>
        <w:jc w:val="both"/>
        <w:rPr>
          <w:lang w:val="sr-Cyrl-BA"/>
        </w:rPr>
      </w:pPr>
    </w:p>
    <w:p w:rsidR="000272CC" w:rsidRDefault="000272CC" w:rsidP="00191944">
      <w:pPr>
        <w:jc w:val="both"/>
        <w:rPr>
          <w:lang w:val="sr-Cyrl-BA"/>
        </w:rPr>
      </w:pPr>
    </w:p>
    <w:p w:rsidR="004C0A89" w:rsidRDefault="002106E3" w:rsidP="004C0A89">
      <w:pPr>
        <w:pStyle w:val="Heading1"/>
        <w:numPr>
          <w:ilvl w:val="0"/>
          <w:numId w:val="0"/>
        </w:numPr>
        <w:ind w:left="709" w:hanging="709"/>
        <w:rPr>
          <w:lang w:val="sr-Cyrl-BA"/>
        </w:rPr>
      </w:pPr>
      <w:bookmarkStart w:id="16" w:name="_Toc527978681"/>
      <w:r>
        <w:rPr>
          <w:lang w:val="sr-Cyrl-CS"/>
        </w:rPr>
        <w:t>4.1.6</w:t>
      </w:r>
      <w:r w:rsidR="004C0A89" w:rsidRPr="00FC0C46">
        <w:rPr>
          <w:lang w:val="sr-Cyrl-CS"/>
        </w:rPr>
        <w:t xml:space="preserve">.  </w:t>
      </w:r>
      <w:r w:rsidR="006D1D41" w:rsidRPr="00FC0C46">
        <w:rPr>
          <w:lang w:val="sr-Cyrl-CS"/>
        </w:rPr>
        <w:t xml:space="preserve">Изградња кружне раскрснице на укрштању магистралног пута М18, дионица бр. 251 Бијељина 5 – Бијељина 8 (градска обилазница </w:t>
      </w:r>
      <w:r w:rsidR="006D1D41" w:rsidRPr="00FC0C46">
        <w:rPr>
          <w:lang w:val="sr-Latn-BA"/>
        </w:rPr>
        <w:t xml:space="preserve">I </w:t>
      </w:r>
      <w:r w:rsidR="006D1D41" w:rsidRPr="00FC0C46">
        <w:rPr>
          <w:lang w:val="sr-Cyrl-BA"/>
        </w:rPr>
        <w:t>фаза) и саобраћајнице између индустријских зона 2 и 4 у Бијељини.</w:t>
      </w:r>
      <w:bookmarkEnd w:id="16"/>
      <w:r w:rsidR="00CE05A8">
        <w:rPr>
          <w:lang w:val="sr-Cyrl-BA"/>
        </w:rPr>
        <w:t xml:space="preserve"> </w:t>
      </w:r>
    </w:p>
    <w:p w:rsidR="004C0A89" w:rsidRDefault="004C0A89" w:rsidP="00191944">
      <w:pPr>
        <w:jc w:val="both"/>
        <w:rPr>
          <w:b/>
          <w:lang w:val="sr-Cyrl-BA"/>
        </w:rPr>
      </w:pPr>
    </w:p>
    <w:p w:rsidR="004C0A89" w:rsidRPr="00700BE6" w:rsidRDefault="005A4968" w:rsidP="00191944">
      <w:pPr>
        <w:jc w:val="both"/>
        <w:rPr>
          <w:lang w:val="sr-Cyrl-BA"/>
        </w:rPr>
      </w:pPr>
      <w:r>
        <w:rPr>
          <w:lang w:val="sr-Cyrl-BA"/>
        </w:rPr>
        <w:t xml:space="preserve">У оквиру индустријске зоне 2 у Бијељини, </w:t>
      </w:r>
      <w:r w:rsidR="00700BE6">
        <w:rPr>
          <w:lang w:val="sr-Cyrl-BA"/>
        </w:rPr>
        <w:t xml:space="preserve">поред осталих </w:t>
      </w:r>
      <w:r>
        <w:rPr>
          <w:lang w:val="sr-Cyrl-BA"/>
        </w:rPr>
        <w:t>изграђена је и асфалтирана централна саобраћајница која се простире од Улице Стефана Дечанског на југу до градске обилазнице на сјеверу (</w:t>
      </w:r>
      <w:r>
        <w:rPr>
          <w:lang w:val="sr-Latn-BA"/>
        </w:rPr>
        <w:t xml:space="preserve">I </w:t>
      </w:r>
      <w:r>
        <w:rPr>
          <w:lang w:val="sr-Cyrl-BA"/>
        </w:rPr>
        <w:t xml:space="preserve">фаза обилазнице). Са супротне стране </w:t>
      </w:r>
      <w:r w:rsidR="00700BE6">
        <w:rPr>
          <w:lang w:val="sr-Cyrl-BA"/>
        </w:rPr>
        <w:t xml:space="preserve">обилазнице планиран је развој индустријске зоне 4. У циљу повезивања поменутих зона, планирана је изградња кружне </w:t>
      </w:r>
      <w:r w:rsidR="00700BE6" w:rsidRPr="00700BE6">
        <w:rPr>
          <w:lang w:val="sr-Cyrl-BA"/>
        </w:rPr>
        <w:t>раскрснице</w:t>
      </w:r>
      <w:r w:rsidR="00700BE6" w:rsidRPr="00700BE6">
        <w:rPr>
          <w:lang w:val="sr-Cyrl-CS"/>
        </w:rPr>
        <w:t xml:space="preserve"> на укрштању магистралног пута М18, дионица бр. 251 Бијељина 5 – Бијељина 8 (градска обилазница </w:t>
      </w:r>
      <w:r w:rsidR="00700BE6" w:rsidRPr="00700BE6">
        <w:rPr>
          <w:lang w:val="sr-Latn-BA"/>
        </w:rPr>
        <w:t xml:space="preserve">I </w:t>
      </w:r>
      <w:r w:rsidR="00700BE6" w:rsidRPr="00700BE6">
        <w:rPr>
          <w:lang w:val="sr-Cyrl-BA"/>
        </w:rPr>
        <w:t>фаза) и саобраћајнице између индустријских зона 2 и 4 у Бијељини.</w:t>
      </w:r>
    </w:p>
    <w:p w:rsidR="003B46CE" w:rsidRDefault="003B46CE" w:rsidP="00191944">
      <w:pPr>
        <w:jc w:val="both"/>
        <w:rPr>
          <w:lang w:val="sr-Cyrl-BA"/>
        </w:rPr>
      </w:pPr>
    </w:p>
    <w:p w:rsidR="00BB096B" w:rsidRDefault="00BB096B" w:rsidP="00191944">
      <w:pPr>
        <w:jc w:val="both"/>
        <w:rPr>
          <w:lang w:val="sr-Cyrl-BA"/>
        </w:rPr>
      </w:pPr>
    </w:p>
    <w:p w:rsidR="00BB096B" w:rsidRDefault="00BB096B" w:rsidP="00191944">
      <w:pPr>
        <w:jc w:val="both"/>
        <w:rPr>
          <w:lang w:val="sr-Cyrl-BA"/>
        </w:rPr>
      </w:pPr>
    </w:p>
    <w:p w:rsidR="00BB096B" w:rsidRDefault="00BB096B" w:rsidP="00191944">
      <w:pPr>
        <w:jc w:val="both"/>
        <w:rPr>
          <w:lang w:val="sr-Cyrl-BA"/>
        </w:rPr>
      </w:pPr>
    </w:p>
    <w:p w:rsidR="00BB096B" w:rsidRDefault="00BB096B" w:rsidP="00191944">
      <w:pPr>
        <w:jc w:val="both"/>
        <w:rPr>
          <w:lang w:val="sr-Cyrl-BA"/>
        </w:rPr>
      </w:pPr>
    </w:p>
    <w:p w:rsidR="003B46CE" w:rsidRDefault="0048312A" w:rsidP="0048312A">
      <w:pPr>
        <w:pStyle w:val="Heading1"/>
        <w:numPr>
          <w:ilvl w:val="0"/>
          <w:numId w:val="0"/>
        </w:numPr>
        <w:ind w:left="567" w:hanging="567"/>
        <w:rPr>
          <w:lang w:val="sr-Cyrl-BA"/>
        </w:rPr>
      </w:pPr>
      <w:bookmarkStart w:id="17" w:name="_Toc527978682"/>
      <w:r>
        <w:rPr>
          <w:lang w:val="sr-Cyrl-BA"/>
        </w:rPr>
        <w:lastRenderedPageBreak/>
        <w:t>4.1.7. Изградња нових саобраћајница у складу са важећим документима просторног уређења</w:t>
      </w:r>
      <w:bookmarkEnd w:id="17"/>
    </w:p>
    <w:p w:rsidR="000272CC" w:rsidRDefault="000272CC" w:rsidP="00191944">
      <w:pPr>
        <w:jc w:val="both"/>
        <w:rPr>
          <w:lang w:val="sr-Cyrl-BA"/>
        </w:rPr>
      </w:pPr>
    </w:p>
    <w:p w:rsidR="00781DCD" w:rsidRDefault="000B488B" w:rsidP="00EB49FB">
      <w:pPr>
        <w:pStyle w:val="Heading1"/>
        <w:numPr>
          <w:ilvl w:val="0"/>
          <w:numId w:val="0"/>
        </w:numPr>
        <w:jc w:val="both"/>
        <w:rPr>
          <w:b w:val="0"/>
          <w:lang w:val="sr-Cyrl-BA"/>
        </w:rPr>
      </w:pPr>
      <w:bookmarkStart w:id="18" w:name="_Toc527978683"/>
      <w:r w:rsidRPr="00781DCD">
        <w:rPr>
          <w:b w:val="0"/>
          <w:lang w:val="sr-Cyrl-BA"/>
        </w:rPr>
        <w:t xml:space="preserve">Град Бијељина ће у наредном периоду наставити </w:t>
      </w:r>
      <w:r w:rsidR="00781DCD" w:rsidRPr="00781DCD">
        <w:rPr>
          <w:b w:val="0"/>
          <w:lang w:val="sr-Cyrl-BA"/>
        </w:rPr>
        <w:t>са изградњом</w:t>
      </w:r>
      <w:r w:rsidR="007E6FFE">
        <w:rPr>
          <w:b w:val="0"/>
          <w:lang w:val="sr-Cyrl-BA"/>
        </w:rPr>
        <w:t xml:space="preserve"> нових</w:t>
      </w:r>
      <w:r w:rsidR="00781DCD" w:rsidRPr="00781DCD">
        <w:rPr>
          <w:b w:val="0"/>
          <w:lang w:val="sr-Cyrl-BA"/>
        </w:rPr>
        <w:t xml:space="preserve"> саобраћајница у складу са важећим документима просторног уређења</w:t>
      </w:r>
      <w:r w:rsidR="001F7EBF">
        <w:rPr>
          <w:b w:val="0"/>
          <w:lang w:val="sr-Cyrl-BA"/>
        </w:rPr>
        <w:t xml:space="preserve"> и конкретним потребама које ће бити условљене развојем </w:t>
      </w:r>
      <w:r w:rsidR="00EB49FB">
        <w:rPr>
          <w:b w:val="0"/>
          <w:lang w:val="sr-Cyrl-BA"/>
        </w:rPr>
        <w:t>појединих зона и градског подручја у цјелини.</w:t>
      </w:r>
      <w:bookmarkEnd w:id="18"/>
      <w:r w:rsidR="00EB49FB">
        <w:rPr>
          <w:b w:val="0"/>
          <w:lang w:val="sr-Cyrl-BA"/>
        </w:rPr>
        <w:t xml:space="preserve"> </w:t>
      </w:r>
    </w:p>
    <w:p w:rsidR="008F1B08" w:rsidRDefault="008F1B08" w:rsidP="008F1B08">
      <w:pPr>
        <w:rPr>
          <w:lang w:val="sr-Cyrl-BA"/>
        </w:rPr>
      </w:pPr>
    </w:p>
    <w:p w:rsidR="008F1B08" w:rsidRDefault="008F1B08" w:rsidP="0029025A">
      <w:pPr>
        <w:jc w:val="both"/>
        <w:rPr>
          <w:lang w:val="sr-Cyrl-BA"/>
        </w:rPr>
      </w:pPr>
      <w:r>
        <w:rPr>
          <w:lang w:val="sr-Cyrl-BA"/>
        </w:rPr>
        <w:t xml:space="preserve">Неке од </w:t>
      </w:r>
      <w:r w:rsidR="00B570A6">
        <w:rPr>
          <w:lang w:val="sr-Cyrl-BA"/>
        </w:rPr>
        <w:t>ново</w:t>
      </w:r>
      <w:r>
        <w:rPr>
          <w:lang w:val="sr-Cyrl-BA"/>
        </w:rPr>
        <w:t xml:space="preserve">изграђених саобраћајница у претходном периоду </w:t>
      </w:r>
      <w:r w:rsidR="00F56688">
        <w:rPr>
          <w:lang w:val="sr-Cyrl-BA"/>
        </w:rPr>
        <w:t xml:space="preserve">су: Крушевачка (од улице Сремска до насеља Ковиљуше), </w:t>
      </w:r>
      <w:r w:rsidR="0029025A">
        <w:rPr>
          <w:lang w:val="sr-Cyrl-BA"/>
        </w:rPr>
        <w:t>Јована Дучића (од Улице кнез Иве од Семберије до Улице српске добровољачке гарде), Мученика Романових</w:t>
      </w:r>
      <w:r w:rsidR="006A1892">
        <w:rPr>
          <w:lang w:val="sr-Cyrl-BA"/>
        </w:rPr>
        <w:t xml:space="preserve"> (од Улице Комитска до Улице српске добровољачке гарде), макадамска саобраћајница</w:t>
      </w:r>
      <w:r w:rsidR="0029025A">
        <w:rPr>
          <w:lang w:val="sr-Cyrl-BA"/>
        </w:rPr>
        <w:t xml:space="preserve"> између</w:t>
      </w:r>
      <w:r w:rsidR="006A1892">
        <w:rPr>
          <w:lang w:val="sr-Cyrl-BA"/>
        </w:rPr>
        <w:t xml:space="preserve"> локалног пута за Амајлије</w:t>
      </w:r>
      <w:r w:rsidR="0029025A">
        <w:rPr>
          <w:lang w:val="sr-Cyrl-BA"/>
        </w:rPr>
        <w:t xml:space="preserve"> и </w:t>
      </w:r>
      <w:r w:rsidR="006A1892">
        <w:rPr>
          <w:lang w:val="sr-Cyrl-BA"/>
        </w:rPr>
        <w:t xml:space="preserve">локалног пута за </w:t>
      </w:r>
      <w:r w:rsidR="0029025A">
        <w:rPr>
          <w:lang w:val="sr-Cyrl-BA"/>
        </w:rPr>
        <w:t>Дијелов</w:t>
      </w:r>
      <w:r w:rsidR="006A1892">
        <w:rPr>
          <w:lang w:val="sr-Cyrl-BA"/>
        </w:rPr>
        <w:t>е</w:t>
      </w:r>
      <w:r w:rsidR="005F4D3C">
        <w:rPr>
          <w:lang w:val="sr-Cyrl-BA"/>
        </w:rPr>
        <w:t xml:space="preserve">, </w:t>
      </w:r>
      <w:r w:rsidR="001F7C67">
        <w:rPr>
          <w:lang w:val="sr-Cyrl-BA"/>
        </w:rPr>
        <w:t xml:space="preserve">приступна саобраћајница </w:t>
      </w:r>
      <w:r w:rsidR="00E71616">
        <w:rPr>
          <w:lang w:val="sr-Cyrl-BA"/>
        </w:rPr>
        <w:t>од градске обилазнице (трећа фаза)</w:t>
      </w:r>
      <w:r w:rsidR="001F7C67">
        <w:rPr>
          <w:lang w:val="sr-Cyrl-BA"/>
        </w:rPr>
        <w:t xml:space="preserve"> </w:t>
      </w:r>
      <w:r w:rsidR="00E71616">
        <w:rPr>
          <w:lang w:val="sr-Cyrl-BA"/>
        </w:rPr>
        <w:t>ка пилани „Рашевић“ и др.</w:t>
      </w:r>
    </w:p>
    <w:p w:rsidR="00BE78E1" w:rsidRDefault="00BE78E1" w:rsidP="0029025A">
      <w:pPr>
        <w:jc w:val="both"/>
        <w:rPr>
          <w:lang w:val="sr-Cyrl-BA"/>
        </w:rPr>
      </w:pPr>
    </w:p>
    <w:p w:rsidR="00BE78E1" w:rsidRPr="008F1B08" w:rsidRDefault="00BE78E1" w:rsidP="0029025A">
      <w:pPr>
        <w:jc w:val="both"/>
        <w:rPr>
          <w:lang w:val="sr-Cyrl-BA"/>
        </w:rPr>
      </w:pPr>
      <w:r>
        <w:rPr>
          <w:lang w:val="sr-Cyrl-BA"/>
        </w:rPr>
        <w:t xml:space="preserve">За све наведене </w:t>
      </w:r>
      <w:r w:rsidR="00A50A9F">
        <w:rPr>
          <w:lang w:val="sr-Cyrl-BA"/>
        </w:rPr>
        <w:t xml:space="preserve">нове </w:t>
      </w:r>
      <w:r w:rsidR="000A6161">
        <w:rPr>
          <w:lang w:val="sr-Cyrl-BA"/>
        </w:rPr>
        <w:t xml:space="preserve">саобраћајнице </w:t>
      </w:r>
      <w:r>
        <w:rPr>
          <w:lang w:val="sr-Cyrl-BA"/>
        </w:rPr>
        <w:t>Град је изв</w:t>
      </w:r>
      <w:r w:rsidR="002F42CA">
        <w:rPr>
          <w:lang w:val="sr-Cyrl-BA"/>
        </w:rPr>
        <w:t>ршио експропријацију земљишта, израдио пројектно-техничку документацију</w:t>
      </w:r>
      <w:r w:rsidR="00533B1B">
        <w:rPr>
          <w:lang w:val="sr-Cyrl-BA"/>
        </w:rPr>
        <w:t>,</w:t>
      </w:r>
      <w:r w:rsidR="00AF4F91">
        <w:rPr>
          <w:lang w:val="sr-Cyrl-BA"/>
        </w:rPr>
        <w:t xml:space="preserve"> финансирао,</w:t>
      </w:r>
      <w:r w:rsidR="00533B1B">
        <w:rPr>
          <w:lang w:val="sr-Cyrl-BA"/>
        </w:rPr>
        <w:t xml:space="preserve"> те спровео све неопходне процедуре до потпуне реализације пројеката. </w:t>
      </w:r>
    </w:p>
    <w:p w:rsidR="000272CC" w:rsidRDefault="000272CC" w:rsidP="00191944">
      <w:pPr>
        <w:jc w:val="both"/>
        <w:rPr>
          <w:lang w:val="sr-Cyrl-BA"/>
        </w:rPr>
      </w:pPr>
    </w:p>
    <w:p w:rsidR="00FA3F05" w:rsidRDefault="00FA3F05" w:rsidP="00191944">
      <w:pPr>
        <w:jc w:val="both"/>
        <w:rPr>
          <w:lang w:val="sr-Cyrl-BA"/>
        </w:rPr>
      </w:pPr>
      <w:r>
        <w:rPr>
          <w:lang w:val="sr-Cyrl-BA"/>
        </w:rPr>
        <w:t>У складу са развојем градске средине и конкретним потребама за кретањем становништва, започете су процедуре</w:t>
      </w:r>
      <w:r w:rsidR="008D7CC2">
        <w:rPr>
          <w:lang w:val="sr-Cyrl-BA"/>
        </w:rPr>
        <w:t xml:space="preserve"> на </w:t>
      </w:r>
      <w:r w:rsidR="00776781">
        <w:rPr>
          <w:lang w:val="sr-Cyrl-BA"/>
        </w:rPr>
        <w:t>стварању услова за изградњу</w:t>
      </w:r>
      <w:r>
        <w:rPr>
          <w:lang w:val="sr-Cyrl-BA"/>
        </w:rPr>
        <w:t xml:space="preserve"> нове саобраћајнице која повезује Улицу Рачан</w:t>
      </w:r>
      <w:r w:rsidR="008D7CC2">
        <w:rPr>
          <w:lang w:val="sr-Cyrl-BA"/>
        </w:rPr>
        <w:t>ска и Улицу Мученика Романових. У почетној фази неопходно је ријешити имови</w:t>
      </w:r>
      <w:r w:rsidR="002857E9">
        <w:rPr>
          <w:lang w:val="sr-Cyrl-BA"/>
        </w:rPr>
        <w:t>нско-правне односе, што ће захт</w:t>
      </w:r>
      <w:r w:rsidR="008D7CC2">
        <w:rPr>
          <w:lang w:val="sr-Cyrl-BA"/>
        </w:rPr>
        <w:t xml:space="preserve">јевати одређени временски период имајући у виду </w:t>
      </w:r>
      <w:r w:rsidR="009A3CE7">
        <w:rPr>
          <w:lang w:val="sr-Cyrl-BA"/>
        </w:rPr>
        <w:t>да планирана саобраћајница већим дијелом пролази кроз подручје на којем су заступљени индивидуални стамбени објекти.</w:t>
      </w:r>
    </w:p>
    <w:p w:rsidR="000272CC" w:rsidRDefault="000272CC" w:rsidP="00191944">
      <w:pPr>
        <w:jc w:val="both"/>
        <w:rPr>
          <w:lang w:val="sr-Cyrl-BA"/>
        </w:rPr>
      </w:pPr>
    </w:p>
    <w:p w:rsidR="000272CC" w:rsidRDefault="000272CC" w:rsidP="00191944">
      <w:pPr>
        <w:jc w:val="both"/>
        <w:rPr>
          <w:lang w:val="sr-Cyrl-BA"/>
        </w:rPr>
      </w:pPr>
    </w:p>
    <w:p w:rsidR="0025645B" w:rsidRPr="0025645B" w:rsidRDefault="004C0A89" w:rsidP="004C0A89">
      <w:pPr>
        <w:pStyle w:val="Heading1"/>
        <w:numPr>
          <w:ilvl w:val="0"/>
          <w:numId w:val="0"/>
        </w:numPr>
        <w:ind w:left="340" w:hanging="340"/>
        <w:rPr>
          <w:lang w:val="sr-Cyrl-CS"/>
        </w:rPr>
      </w:pPr>
      <w:bookmarkStart w:id="19" w:name="_Toc527978684"/>
      <w:r>
        <w:rPr>
          <w:lang w:val="sr-Cyrl-CS"/>
        </w:rPr>
        <w:t xml:space="preserve">4.2.  </w:t>
      </w:r>
      <w:r w:rsidRPr="004C0A89">
        <w:rPr>
          <w:lang w:val="sr-Cyrl-CS"/>
        </w:rPr>
        <w:t>Локални путеви</w:t>
      </w:r>
      <w:bookmarkEnd w:id="19"/>
    </w:p>
    <w:p w:rsidR="0025645B" w:rsidRDefault="0025645B" w:rsidP="00191944">
      <w:pPr>
        <w:jc w:val="both"/>
        <w:rPr>
          <w:lang w:val="sr-Cyrl-CS"/>
        </w:rPr>
      </w:pPr>
    </w:p>
    <w:p w:rsidR="004F50A0" w:rsidRDefault="004F50A0" w:rsidP="004F50A0">
      <w:pPr>
        <w:jc w:val="both"/>
        <w:rPr>
          <w:lang w:val="sr-Cyrl-CS"/>
        </w:rPr>
      </w:pPr>
      <w:r>
        <w:rPr>
          <w:lang w:val="sr-Cyrl-CS"/>
        </w:rPr>
        <w:t>Изградња, модернизациј</w:t>
      </w:r>
      <w:r>
        <w:rPr>
          <w:lang w:val="sr-Latn-BA"/>
        </w:rPr>
        <w:t>a</w:t>
      </w:r>
      <w:r>
        <w:rPr>
          <w:lang w:val="sr-Cyrl-CS"/>
        </w:rPr>
        <w:t xml:space="preserve"> и реконструкциј</w:t>
      </w:r>
      <w:r>
        <w:rPr>
          <w:lang w:val="sr-Latn-BA"/>
        </w:rPr>
        <w:t xml:space="preserve">a </w:t>
      </w:r>
      <w:r>
        <w:rPr>
          <w:lang w:val="sr-Cyrl-BA"/>
        </w:rPr>
        <w:t xml:space="preserve">локалних путева </w:t>
      </w:r>
      <w:r>
        <w:rPr>
          <w:lang w:val="sr-Cyrl-CS"/>
        </w:rPr>
        <w:t>реализоваће се у складу са финансијским могућностима, начину финансирања, конкретним потребама и степену хитности интервенције. У табели у наставку оквирно су приказане активности</w:t>
      </w:r>
      <w:r w:rsidR="007A07DC">
        <w:rPr>
          <w:lang w:val="sr-Cyrl-CS"/>
        </w:rPr>
        <w:t xml:space="preserve"> на локалним путевима</w:t>
      </w:r>
      <w:r>
        <w:rPr>
          <w:lang w:val="sr-Cyrl-CS"/>
        </w:rPr>
        <w:t xml:space="preserve"> којима би требало тежити</w:t>
      </w:r>
      <w:r w:rsidR="00D6166A">
        <w:rPr>
          <w:lang w:val="sr-Cyrl-CS"/>
        </w:rPr>
        <w:t xml:space="preserve"> </w:t>
      </w:r>
      <w:r w:rsidR="007A07DC">
        <w:rPr>
          <w:lang w:val="sr-Cyrl-CS"/>
        </w:rPr>
        <w:t>у наредном периоду.</w:t>
      </w:r>
    </w:p>
    <w:p w:rsidR="004F50A0" w:rsidRDefault="004F50A0" w:rsidP="00191944">
      <w:pPr>
        <w:jc w:val="both"/>
        <w:rPr>
          <w:lang w:val="sr-Cyrl-CS"/>
        </w:rPr>
      </w:pPr>
    </w:p>
    <w:p w:rsidR="000971CE" w:rsidRDefault="000971CE" w:rsidP="00191944">
      <w:pPr>
        <w:jc w:val="both"/>
        <w:rPr>
          <w:lang w:val="sr-Cyrl-CS"/>
        </w:rPr>
      </w:pPr>
    </w:p>
    <w:p w:rsidR="0025645B" w:rsidRDefault="00EF7798" w:rsidP="00191944">
      <w:pPr>
        <w:jc w:val="both"/>
        <w:rPr>
          <w:i/>
          <w:lang w:val="sr-Cyrl-CS"/>
        </w:rPr>
      </w:pPr>
      <w:r w:rsidRPr="00366009">
        <w:rPr>
          <w:i/>
          <w:lang w:val="sr-Cyrl-CS"/>
        </w:rPr>
        <w:t xml:space="preserve">Табела број 4: </w:t>
      </w:r>
      <w:r w:rsidR="00E35B52">
        <w:rPr>
          <w:i/>
          <w:lang w:val="sr-Cyrl-CS"/>
        </w:rPr>
        <w:t>Л</w:t>
      </w:r>
      <w:r w:rsidRPr="00366009">
        <w:rPr>
          <w:i/>
          <w:lang w:val="sr-Cyrl-CS"/>
        </w:rPr>
        <w:t>окални правци</w:t>
      </w:r>
      <w:r w:rsidR="00C34E3D">
        <w:rPr>
          <w:i/>
          <w:lang w:val="sr-Cyrl-CS"/>
        </w:rPr>
        <w:t xml:space="preserve"> </w:t>
      </w:r>
      <w:r w:rsidR="00E35B52">
        <w:rPr>
          <w:i/>
          <w:lang w:val="sr-Cyrl-CS"/>
        </w:rPr>
        <w:t>и врсте интервенција</w:t>
      </w:r>
    </w:p>
    <w:p w:rsidR="00366009" w:rsidRPr="00366009" w:rsidRDefault="00366009" w:rsidP="00191944">
      <w:pPr>
        <w:jc w:val="both"/>
        <w:rPr>
          <w:i/>
          <w:lang w:val="sr-Cyrl-CS"/>
        </w:rPr>
      </w:pPr>
    </w:p>
    <w:tbl>
      <w:tblPr>
        <w:tblW w:w="9498" w:type="dxa"/>
        <w:tblInd w:w="108" w:type="dxa"/>
        <w:tblLayout w:type="fixed"/>
        <w:tblLook w:val="0000"/>
      </w:tblPr>
      <w:tblGrid>
        <w:gridCol w:w="851"/>
        <w:gridCol w:w="709"/>
        <w:gridCol w:w="3969"/>
        <w:gridCol w:w="992"/>
        <w:gridCol w:w="1134"/>
        <w:gridCol w:w="992"/>
        <w:gridCol w:w="851"/>
      </w:tblGrid>
      <w:tr w:rsidR="00A64C63" w:rsidRPr="00471191" w:rsidTr="00A64C63">
        <w:trPr>
          <w:trHeight w:val="435"/>
        </w:trPr>
        <w:tc>
          <w:tcPr>
            <w:tcW w:w="851" w:type="dxa"/>
            <w:vMerge w:val="restart"/>
            <w:tcBorders>
              <w:top w:val="single" w:sz="4" w:space="0" w:color="auto"/>
              <w:left w:val="single" w:sz="4" w:space="0" w:color="auto"/>
              <w:bottom w:val="single" w:sz="4" w:space="0" w:color="auto"/>
              <w:right w:val="single" w:sz="4" w:space="0" w:color="auto"/>
            </w:tcBorders>
            <w:shd w:val="clear" w:color="auto" w:fill="F3F3F3"/>
            <w:vAlign w:val="center"/>
          </w:tcPr>
          <w:p w:rsidR="00A64C63" w:rsidRPr="00471191" w:rsidRDefault="00A64C63" w:rsidP="004D409D">
            <w:pPr>
              <w:jc w:val="center"/>
              <w:rPr>
                <w:sz w:val="22"/>
                <w:szCs w:val="22"/>
                <w:lang w:val="sr-Cyrl-BA"/>
              </w:rPr>
            </w:pPr>
            <w:r w:rsidRPr="00471191">
              <w:rPr>
                <w:sz w:val="22"/>
                <w:szCs w:val="22"/>
                <w:lang w:val="sr-Cyrl-BA"/>
              </w:rPr>
              <w:t>При-оритет</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F3F3F3"/>
            <w:vAlign w:val="center"/>
          </w:tcPr>
          <w:p w:rsidR="00A64C63" w:rsidRPr="00471191" w:rsidRDefault="00A64C63" w:rsidP="004D409D">
            <w:pPr>
              <w:jc w:val="center"/>
              <w:rPr>
                <w:sz w:val="22"/>
                <w:szCs w:val="22"/>
              </w:rPr>
            </w:pPr>
            <w:r w:rsidRPr="00471191">
              <w:rPr>
                <w:sz w:val="22"/>
                <w:szCs w:val="22"/>
              </w:rPr>
              <w:t>Бр. Пута</w:t>
            </w:r>
          </w:p>
        </w:tc>
        <w:tc>
          <w:tcPr>
            <w:tcW w:w="3969" w:type="dxa"/>
            <w:vMerge w:val="restart"/>
            <w:tcBorders>
              <w:top w:val="single" w:sz="4" w:space="0" w:color="auto"/>
              <w:left w:val="single" w:sz="4" w:space="0" w:color="auto"/>
              <w:bottom w:val="single" w:sz="4" w:space="0" w:color="auto"/>
              <w:right w:val="single" w:sz="4" w:space="0" w:color="auto"/>
            </w:tcBorders>
            <w:shd w:val="clear" w:color="auto" w:fill="F3F3F3"/>
            <w:vAlign w:val="center"/>
          </w:tcPr>
          <w:p w:rsidR="00A64C63" w:rsidRPr="00471191" w:rsidRDefault="00A64C63" w:rsidP="004D409D">
            <w:pPr>
              <w:jc w:val="center"/>
              <w:rPr>
                <w:sz w:val="22"/>
                <w:szCs w:val="22"/>
              </w:rPr>
            </w:pPr>
            <w:r w:rsidRPr="00471191">
              <w:rPr>
                <w:sz w:val="22"/>
                <w:szCs w:val="22"/>
              </w:rPr>
              <w:t xml:space="preserve"> ЛОКАЛНИ ПУТЕВИ </w:t>
            </w:r>
          </w:p>
        </w:tc>
        <w:tc>
          <w:tcPr>
            <w:tcW w:w="3118" w:type="dxa"/>
            <w:gridSpan w:val="3"/>
            <w:tcBorders>
              <w:top w:val="single" w:sz="4" w:space="0" w:color="auto"/>
              <w:left w:val="nil"/>
              <w:bottom w:val="single" w:sz="4" w:space="0" w:color="auto"/>
              <w:right w:val="single" w:sz="4" w:space="0" w:color="auto"/>
            </w:tcBorders>
            <w:shd w:val="clear" w:color="auto" w:fill="F3F3F3"/>
            <w:vAlign w:val="center"/>
          </w:tcPr>
          <w:p w:rsidR="00A64C63" w:rsidRPr="00471191" w:rsidRDefault="00A64C63" w:rsidP="004D409D">
            <w:pPr>
              <w:jc w:val="center"/>
              <w:rPr>
                <w:sz w:val="22"/>
                <w:szCs w:val="22"/>
              </w:rPr>
            </w:pPr>
            <w:r w:rsidRPr="00471191">
              <w:rPr>
                <w:sz w:val="22"/>
                <w:szCs w:val="22"/>
              </w:rPr>
              <w:t>КОЛОВОЗ</w:t>
            </w:r>
          </w:p>
        </w:tc>
        <w:tc>
          <w:tcPr>
            <w:tcW w:w="851" w:type="dxa"/>
            <w:vMerge w:val="restart"/>
            <w:tcBorders>
              <w:top w:val="single" w:sz="4" w:space="0" w:color="auto"/>
              <w:left w:val="nil"/>
              <w:right w:val="single" w:sz="4" w:space="0" w:color="auto"/>
            </w:tcBorders>
            <w:shd w:val="clear" w:color="auto" w:fill="F3F3F3"/>
            <w:vAlign w:val="center"/>
          </w:tcPr>
          <w:p w:rsidR="00A64C63" w:rsidRPr="00A64C63" w:rsidRDefault="00A64C63" w:rsidP="00A64C63">
            <w:pPr>
              <w:jc w:val="center"/>
              <w:rPr>
                <w:sz w:val="22"/>
                <w:szCs w:val="22"/>
                <w:lang w:val="sr-Cyrl-BA"/>
              </w:rPr>
            </w:pPr>
            <w:r>
              <w:rPr>
                <w:sz w:val="22"/>
                <w:szCs w:val="22"/>
                <w:lang w:val="sr-Cyrl-BA"/>
              </w:rPr>
              <w:t>Врста радова</w:t>
            </w:r>
          </w:p>
        </w:tc>
      </w:tr>
      <w:tr w:rsidR="00A64C63" w:rsidRPr="00471191" w:rsidTr="00612BDF">
        <w:trPr>
          <w:trHeight w:val="660"/>
        </w:trPr>
        <w:tc>
          <w:tcPr>
            <w:tcW w:w="851" w:type="dxa"/>
            <w:vMerge/>
            <w:tcBorders>
              <w:top w:val="single" w:sz="4" w:space="0" w:color="auto"/>
              <w:left w:val="single" w:sz="4" w:space="0" w:color="auto"/>
              <w:bottom w:val="single" w:sz="4" w:space="0" w:color="auto"/>
              <w:right w:val="single" w:sz="4" w:space="0" w:color="auto"/>
            </w:tcBorders>
            <w:shd w:val="clear" w:color="auto" w:fill="F3F3F3"/>
            <w:vAlign w:val="center"/>
          </w:tcPr>
          <w:p w:rsidR="00A64C63" w:rsidRPr="00471191" w:rsidRDefault="00A64C63" w:rsidP="004D409D">
            <w:pPr>
              <w:rPr>
                <w:sz w:val="22"/>
                <w:szCs w:val="22"/>
              </w:rPr>
            </w:pPr>
          </w:p>
        </w:tc>
        <w:tc>
          <w:tcPr>
            <w:tcW w:w="709" w:type="dxa"/>
            <w:vMerge/>
            <w:tcBorders>
              <w:top w:val="single" w:sz="4" w:space="0" w:color="auto"/>
              <w:left w:val="single" w:sz="4" w:space="0" w:color="auto"/>
              <w:bottom w:val="single" w:sz="4" w:space="0" w:color="auto"/>
              <w:right w:val="single" w:sz="4" w:space="0" w:color="auto"/>
            </w:tcBorders>
            <w:shd w:val="clear" w:color="auto" w:fill="F3F3F3"/>
            <w:vAlign w:val="center"/>
          </w:tcPr>
          <w:p w:rsidR="00A64C63" w:rsidRPr="00471191" w:rsidRDefault="00A64C63" w:rsidP="004D409D">
            <w:pPr>
              <w:rPr>
                <w:sz w:val="22"/>
                <w:szCs w:val="22"/>
              </w:rPr>
            </w:pPr>
          </w:p>
        </w:tc>
        <w:tc>
          <w:tcPr>
            <w:tcW w:w="3969" w:type="dxa"/>
            <w:vMerge/>
            <w:tcBorders>
              <w:top w:val="single" w:sz="4" w:space="0" w:color="auto"/>
              <w:left w:val="single" w:sz="4" w:space="0" w:color="auto"/>
              <w:bottom w:val="single" w:sz="4" w:space="0" w:color="auto"/>
              <w:right w:val="single" w:sz="4" w:space="0" w:color="auto"/>
            </w:tcBorders>
            <w:shd w:val="clear" w:color="auto" w:fill="F3F3F3"/>
            <w:vAlign w:val="center"/>
          </w:tcPr>
          <w:p w:rsidR="00A64C63" w:rsidRPr="00471191" w:rsidRDefault="00A64C63" w:rsidP="004D409D">
            <w:pPr>
              <w:rPr>
                <w:sz w:val="22"/>
                <w:szCs w:val="22"/>
              </w:rPr>
            </w:pPr>
          </w:p>
        </w:tc>
        <w:tc>
          <w:tcPr>
            <w:tcW w:w="992" w:type="dxa"/>
            <w:tcBorders>
              <w:top w:val="nil"/>
              <w:left w:val="nil"/>
              <w:bottom w:val="single" w:sz="4" w:space="0" w:color="auto"/>
              <w:right w:val="single" w:sz="4" w:space="0" w:color="auto"/>
            </w:tcBorders>
            <w:shd w:val="clear" w:color="auto" w:fill="F3F3F3"/>
            <w:vAlign w:val="center"/>
          </w:tcPr>
          <w:p w:rsidR="00A64C63" w:rsidRPr="00471191" w:rsidRDefault="00A64C63" w:rsidP="004D409D">
            <w:pPr>
              <w:jc w:val="center"/>
              <w:rPr>
                <w:sz w:val="22"/>
                <w:szCs w:val="22"/>
              </w:rPr>
            </w:pPr>
            <w:r w:rsidRPr="00471191">
              <w:rPr>
                <w:sz w:val="22"/>
                <w:szCs w:val="22"/>
              </w:rPr>
              <w:t>Асфалт (км)</w:t>
            </w:r>
          </w:p>
        </w:tc>
        <w:tc>
          <w:tcPr>
            <w:tcW w:w="1134" w:type="dxa"/>
            <w:tcBorders>
              <w:top w:val="nil"/>
              <w:left w:val="nil"/>
              <w:bottom w:val="single" w:sz="4" w:space="0" w:color="auto"/>
              <w:right w:val="single" w:sz="4" w:space="0" w:color="auto"/>
            </w:tcBorders>
            <w:shd w:val="clear" w:color="auto" w:fill="F3F3F3"/>
            <w:vAlign w:val="center"/>
          </w:tcPr>
          <w:p w:rsidR="00A64C63" w:rsidRPr="00471191" w:rsidRDefault="00A64C63" w:rsidP="004D409D">
            <w:pPr>
              <w:jc w:val="center"/>
              <w:rPr>
                <w:sz w:val="22"/>
                <w:szCs w:val="22"/>
              </w:rPr>
            </w:pPr>
            <w:r w:rsidRPr="00471191">
              <w:rPr>
                <w:sz w:val="22"/>
                <w:szCs w:val="22"/>
              </w:rPr>
              <w:t>Макадам (км)</w:t>
            </w:r>
          </w:p>
        </w:tc>
        <w:tc>
          <w:tcPr>
            <w:tcW w:w="992" w:type="dxa"/>
            <w:tcBorders>
              <w:top w:val="nil"/>
              <w:left w:val="nil"/>
              <w:bottom w:val="single" w:sz="4" w:space="0" w:color="auto"/>
              <w:right w:val="single" w:sz="4" w:space="0" w:color="auto"/>
            </w:tcBorders>
            <w:shd w:val="clear" w:color="auto" w:fill="F3F3F3"/>
            <w:vAlign w:val="center"/>
          </w:tcPr>
          <w:p w:rsidR="00A64C63" w:rsidRPr="00471191" w:rsidRDefault="00A64C63" w:rsidP="004D409D">
            <w:pPr>
              <w:jc w:val="center"/>
              <w:rPr>
                <w:sz w:val="22"/>
                <w:szCs w:val="22"/>
              </w:rPr>
            </w:pPr>
            <w:r w:rsidRPr="00471191">
              <w:rPr>
                <w:sz w:val="22"/>
                <w:szCs w:val="22"/>
              </w:rPr>
              <w:t>Укупнo (км)</w:t>
            </w:r>
          </w:p>
        </w:tc>
        <w:tc>
          <w:tcPr>
            <w:tcW w:w="851" w:type="dxa"/>
            <w:vMerge/>
            <w:tcBorders>
              <w:left w:val="nil"/>
              <w:bottom w:val="single" w:sz="4" w:space="0" w:color="auto"/>
              <w:right w:val="single" w:sz="4" w:space="0" w:color="auto"/>
            </w:tcBorders>
            <w:shd w:val="clear" w:color="auto" w:fill="F3F3F3"/>
          </w:tcPr>
          <w:p w:rsidR="00A64C63" w:rsidRPr="00471191" w:rsidRDefault="00A64C63" w:rsidP="004D409D">
            <w:pPr>
              <w:jc w:val="center"/>
              <w:rPr>
                <w:sz w:val="22"/>
                <w:szCs w:val="22"/>
              </w:rPr>
            </w:pPr>
          </w:p>
        </w:tc>
      </w:tr>
      <w:tr w:rsidR="000A1D94"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0A1D94" w:rsidRPr="00197CFE" w:rsidRDefault="00197CFE" w:rsidP="004D409D">
            <w:pPr>
              <w:jc w:val="center"/>
              <w:rPr>
                <w:sz w:val="22"/>
                <w:szCs w:val="22"/>
                <w:lang w:val="sr-Cyrl-BA"/>
              </w:rPr>
            </w:pPr>
            <w:r>
              <w:rPr>
                <w:sz w:val="22"/>
                <w:szCs w:val="22"/>
                <w:lang w:val="sr-Cyrl-BA"/>
              </w:rPr>
              <w:t>1</w:t>
            </w:r>
          </w:p>
        </w:tc>
        <w:tc>
          <w:tcPr>
            <w:tcW w:w="709" w:type="dxa"/>
            <w:tcBorders>
              <w:top w:val="nil"/>
              <w:left w:val="nil"/>
              <w:bottom w:val="single" w:sz="4" w:space="0" w:color="auto"/>
              <w:right w:val="single" w:sz="4" w:space="0" w:color="auto"/>
            </w:tcBorders>
            <w:shd w:val="clear" w:color="auto" w:fill="auto"/>
            <w:vAlign w:val="center"/>
          </w:tcPr>
          <w:p w:rsidR="000A1D94" w:rsidRPr="00631DE7" w:rsidRDefault="000A1D94" w:rsidP="004D409D">
            <w:pPr>
              <w:jc w:val="center"/>
              <w:rPr>
                <w:sz w:val="22"/>
                <w:szCs w:val="22"/>
              </w:rPr>
            </w:pPr>
            <w:r w:rsidRPr="00631DE7">
              <w:rPr>
                <w:sz w:val="22"/>
                <w:szCs w:val="22"/>
              </w:rPr>
              <w:t>Л-5</w:t>
            </w:r>
          </w:p>
        </w:tc>
        <w:tc>
          <w:tcPr>
            <w:tcW w:w="3969" w:type="dxa"/>
            <w:tcBorders>
              <w:top w:val="nil"/>
              <w:left w:val="nil"/>
              <w:bottom w:val="single" w:sz="4" w:space="0" w:color="auto"/>
              <w:right w:val="single" w:sz="4" w:space="0" w:color="auto"/>
            </w:tcBorders>
            <w:shd w:val="clear" w:color="auto" w:fill="auto"/>
            <w:vAlign w:val="center"/>
          </w:tcPr>
          <w:p w:rsidR="000A1D94" w:rsidRPr="00631DE7" w:rsidRDefault="000A1D94" w:rsidP="004D409D">
            <w:pPr>
              <w:rPr>
                <w:sz w:val="22"/>
                <w:szCs w:val="22"/>
                <w:lang w:val="ru-RU"/>
              </w:rPr>
            </w:pPr>
            <w:r w:rsidRPr="00631DE7">
              <w:rPr>
                <w:sz w:val="22"/>
                <w:szCs w:val="22"/>
                <w:lang w:val="ru-RU"/>
              </w:rPr>
              <w:t xml:space="preserve">Бијељина-В.Обарска-Г.Црњелово-Суботиште </w:t>
            </w:r>
          </w:p>
        </w:tc>
        <w:tc>
          <w:tcPr>
            <w:tcW w:w="992" w:type="dxa"/>
            <w:tcBorders>
              <w:top w:val="nil"/>
              <w:left w:val="nil"/>
              <w:bottom w:val="single" w:sz="4" w:space="0" w:color="auto"/>
              <w:right w:val="single" w:sz="4" w:space="0" w:color="auto"/>
            </w:tcBorders>
            <w:shd w:val="clear" w:color="auto" w:fill="auto"/>
            <w:vAlign w:val="center"/>
          </w:tcPr>
          <w:p w:rsidR="000A1D94" w:rsidRPr="00631DE7" w:rsidRDefault="000A1D94" w:rsidP="004D409D">
            <w:pPr>
              <w:jc w:val="center"/>
              <w:rPr>
                <w:sz w:val="22"/>
                <w:szCs w:val="22"/>
              </w:rPr>
            </w:pPr>
            <w:r w:rsidRPr="00631DE7">
              <w:rPr>
                <w:sz w:val="22"/>
                <w:szCs w:val="22"/>
              </w:rPr>
              <w:t>11.37</w:t>
            </w:r>
          </w:p>
        </w:tc>
        <w:tc>
          <w:tcPr>
            <w:tcW w:w="1134" w:type="dxa"/>
            <w:tcBorders>
              <w:top w:val="nil"/>
              <w:left w:val="nil"/>
              <w:bottom w:val="single" w:sz="4" w:space="0" w:color="auto"/>
              <w:right w:val="single" w:sz="4" w:space="0" w:color="auto"/>
            </w:tcBorders>
            <w:shd w:val="clear" w:color="auto" w:fill="auto"/>
            <w:vAlign w:val="center"/>
          </w:tcPr>
          <w:p w:rsidR="000A1D94" w:rsidRPr="00631DE7" w:rsidRDefault="000A1D94" w:rsidP="004D409D">
            <w:pPr>
              <w:jc w:val="center"/>
              <w:rPr>
                <w:sz w:val="22"/>
                <w:szCs w:val="22"/>
              </w:rPr>
            </w:pPr>
            <w:r w:rsidRPr="00631DE7">
              <w:rPr>
                <w:sz w:val="22"/>
                <w:szCs w:val="22"/>
              </w:rPr>
              <w:t>4.17</w:t>
            </w:r>
          </w:p>
        </w:tc>
        <w:tc>
          <w:tcPr>
            <w:tcW w:w="992" w:type="dxa"/>
            <w:tcBorders>
              <w:top w:val="nil"/>
              <w:left w:val="nil"/>
              <w:bottom w:val="single" w:sz="4" w:space="0" w:color="auto"/>
              <w:right w:val="single" w:sz="4" w:space="0" w:color="auto"/>
            </w:tcBorders>
            <w:shd w:val="clear" w:color="auto" w:fill="auto"/>
            <w:vAlign w:val="center"/>
          </w:tcPr>
          <w:p w:rsidR="000A1D94" w:rsidRPr="00631DE7" w:rsidRDefault="000A1D94" w:rsidP="004D409D">
            <w:pPr>
              <w:jc w:val="center"/>
              <w:rPr>
                <w:sz w:val="22"/>
                <w:szCs w:val="22"/>
              </w:rPr>
            </w:pPr>
            <w:r w:rsidRPr="00631DE7">
              <w:rPr>
                <w:sz w:val="22"/>
                <w:szCs w:val="22"/>
              </w:rPr>
              <w:t>15.54</w:t>
            </w:r>
          </w:p>
        </w:tc>
        <w:tc>
          <w:tcPr>
            <w:tcW w:w="851" w:type="dxa"/>
            <w:tcBorders>
              <w:top w:val="nil"/>
              <w:left w:val="nil"/>
              <w:bottom w:val="single" w:sz="4" w:space="0" w:color="auto"/>
              <w:right w:val="single" w:sz="4" w:space="0" w:color="auto"/>
            </w:tcBorders>
            <w:vAlign w:val="center"/>
          </w:tcPr>
          <w:p w:rsidR="000A1D94" w:rsidRPr="00631DE7" w:rsidRDefault="00D239A2" w:rsidP="00D239A2">
            <w:pPr>
              <w:jc w:val="center"/>
              <w:rPr>
                <w:sz w:val="22"/>
                <w:szCs w:val="22"/>
                <w:lang w:val="sr-Cyrl-BA"/>
              </w:rPr>
            </w:pPr>
            <w:r w:rsidRPr="00631DE7">
              <w:rPr>
                <w:sz w:val="22"/>
                <w:szCs w:val="22"/>
                <w:lang w:val="sr-Cyrl-BA"/>
              </w:rPr>
              <w:t>И, Р</w:t>
            </w:r>
          </w:p>
        </w:tc>
      </w:tr>
      <w:tr w:rsidR="008F4898"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8F4898" w:rsidRPr="00197CFE" w:rsidRDefault="00197CFE" w:rsidP="00612BDF">
            <w:pPr>
              <w:jc w:val="center"/>
              <w:rPr>
                <w:sz w:val="22"/>
                <w:szCs w:val="22"/>
                <w:lang w:val="sr-Cyrl-BA"/>
              </w:rPr>
            </w:pPr>
            <w:r>
              <w:rPr>
                <w:sz w:val="22"/>
                <w:szCs w:val="22"/>
                <w:lang w:val="sr-Cyrl-BA"/>
              </w:rPr>
              <w:t>2</w:t>
            </w:r>
          </w:p>
        </w:tc>
        <w:tc>
          <w:tcPr>
            <w:tcW w:w="709" w:type="dxa"/>
            <w:tcBorders>
              <w:top w:val="nil"/>
              <w:left w:val="nil"/>
              <w:bottom w:val="single" w:sz="4" w:space="0" w:color="auto"/>
              <w:right w:val="single" w:sz="4" w:space="0" w:color="auto"/>
            </w:tcBorders>
            <w:shd w:val="clear" w:color="auto" w:fill="auto"/>
            <w:vAlign w:val="center"/>
          </w:tcPr>
          <w:p w:rsidR="008F4898" w:rsidRPr="00631DE7" w:rsidRDefault="008F4898" w:rsidP="00612BDF">
            <w:pPr>
              <w:jc w:val="center"/>
              <w:rPr>
                <w:sz w:val="22"/>
                <w:szCs w:val="22"/>
              </w:rPr>
            </w:pPr>
            <w:r w:rsidRPr="00631DE7">
              <w:rPr>
                <w:sz w:val="22"/>
                <w:szCs w:val="22"/>
              </w:rPr>
              <w:t>Л-4</w:t>
            </w:r>
          </w:p>
        </w:tc>
        <w:tc>
          <w:tcPr>
            <w:tcW w:w="3969" w:type="dxa"/>
            <w:tcBorders>
              <w:top w:val="nil"/>
              <w:left w:val="nil"/>
              <w:bottom w:val="single" w:sz="4" w:space="0" w:color="auto"/>
              <w:right w:val="single" w:sz="4" w:space="0" w:color="auto"/>
            </w:tcBorders>
            <w:shd w:val="clear" w:color="auto" w:fill="auto"/>
            <w:vAlign w:val="center"/>
          </w:tcPr>
          <w:p w:rsidR="008F4898" w:rsidRPr="00631DE7" w:rsidRDefault="008F4898" w:rsidP="00612BDF">
            <w:pPr>
              <w:rPr>
                <w:sz w:val="22"/>
                <w:szCs w:val="22"/>
              </w:rPr>
            </w:pPr>
            <w:r w:rsidRPr="00631DE7">
              <w:rPr>
                <w:sz w:val="22"/>
                <w:szCs w:val="22"/>
              </w:rPr>
              <w:t xml:space="preserve">Бијељина-Батковић-Клис </w:t>
            </w:r>
          </w:p>
        </w:tc>
        <w:tc>
          <w:tcPr>
            <w:tcW w:w="992" w:type="dxa"/>
            <w:tcBorders>
              <w:top w:val="nil"/>
              <w:left w:val="nil"/>
              <w:bottom w:val="single" w:sz="4" w:space="0" w:color="auto"/>
              <w:right w:val="single" w:sz="4" w:space="0" w:color="auto"/>
            </w:tcBorders>
            <w:shd w:val="clear" w:color="auto" w:fill="auto"/>
            <w:vAlign w:val="center"/>
          </w:tcPr>
          <w:p w:rsidR="008F4898" w:rsidRPr="00631DE7" w:rsidRDefault="008F4898" w:rsidP="00612BDF">
            <w:pPr>
              <w:jc w:val="center"/>
              <w:rPr>
                <w:sz w:val="22"/>
                <w:szCs w:val="22"/>
              </w:rPr>
            </w:pPr>
            <w:r w:rsidRPr="00631DE7">
              <w:rPr>
                <w:sz w:val="22"/>
                <w:szCs w:val="22"/>
              </w:rPr>
              <w:t>11.83</w:t>
            </w:r>
          </w:p>
        </w:tc>
        <w:tc>
          <w:tcPr>
            <w:tcW w:w="1134" w:type="dxa"/>
            <w:tcBorders>
              <w:top w:val="nil"/>
              <w:left w:val="nil"/>
              <w:bottom w:val="single" w:sz="4" w:space="0" w:color="auto"/>
              <w:right w:val="single" w:sz="4" w:space="0" w:color="auto"/>
            </w:tcBorders>
            <w:shd w:val="clear" w:color="auto" w:fill="auto"/>
            <w:vAlign w:val="center"/>
          </w:tcPr>
          <w:p w:rsidR="008F4898" w:rsidRPr="00631DE7" w:rsidRDefault="008F4898" w:rsidP="00612BDF">
            <w:pPr>
              <w:jc w:val="center"/>
              <w:rPr>
                <w:sz w:val="22"/>
                <w:szCs w:val="22"/>
              </w:rPr>
            </w:pPr>
            <w:r w:rsidRPr="00631DE7">
              <w:rPr>
                <w:sz w:val="22"/>
                <w:szCs w:val="22"/>
              </w:rPr>
              <w:t>0.00</w:t>
            </w:r>
          </w:p>
        </w:tc>
        <w:tc>
          <w:tcPr>
            <w:tcW w:w="992" w:type="dxa"/>
            <w:tcBorders>
              <w:top w:val="nil"/>
              <w:left w:val="nil"/>
              <w:bottom w:val="single" w:sz="4" w:space="0" w:color="auto"/>
              <w:right w:val="single" w:sz="4" w:space="0" w:color="auto"/>
            </w:tcBorders>
            <w:shd w:val="clear" w:color="auto" w:fill="auto"/>
            <w:vAlign w:val="center"/>
          </w:tcPr>
          <w:p w:rsidR="008F4898" w:rsidRPr="00631DE7" w:rsidRDefault="008F4898" w:rsidP="00612BDF">
            <w:pPr>
              <w:jc w:val="center"/>
              <w:rPr>
                <w:sz w:val="22"/>
                <w:szCs w:val="22"/>
              </w:rPr>
            </w:pPr>
            <w:r w:rsidRPr="00631DE7">
              <w:rPr>
                <w:sz w:val="22"/>
                <w:szCs w:val="22"/>
              </w:rPr>
              <w:t>11.83</w:t>
            </w:r>
          </w:p>
        </w:tc>
        <w:tc>
          <w:tcPr>
            <w:tcW w:w="851" w:type="dxa"/>
            <w:tcBorders>
              <w:top w:val="nil"/>
              <w:left w:val="nil"/>
              <w:bottom w:val="single" w:sz="4" w:space="0" w:color="auto"/>
              <w:right w:val="single" w:sz="4" w:space="0" w:color="auto"/>
            </w:tcBorders>
            <w:vAlign w:val="center"/>
          </w:tcPr>
          <w:p w:rsidR="008F4898" w:rsidRPr="00631DE7" w:rsidRDefault="008F4898" w:rsidP="00612BDF">
            <w:pPr>
              <w:jc w:val="center"/>
              <w:rPr>
                <w:sz w:val="22"/>
                <w:szCs w:val="22"/>
                <w:lang w:val="sr-Cyrl-BA"/>
              </w:rPr>
            </w:pPr>
            <w:r w:rsidRPr="00631DE7">
              <w:rPr>
                <w:sz w:val="22"/>
                <w:szCs w:val="22"/>
                <w:lang w:val="sr-Cyrl-BA"/>
              </w:rPr>
              <w:t>Р</w:t>
            </w:r>
          </w:p>
        </w:tc>
      </w:tr>
      <w:tr w:rsidR="008F4898"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8F4898" w:rsidRPr="00197CFE" w:rsidRDefault="00197CFE" w:rsidP="00612BDF">
            <w:pPr>
              <w:jc w:val="center"/>
              <w:rPr>
                <w:sz w:val="22"/>
                <w:szCs w:val="22"/>
                <w:lang w:val="sr-Cyrl-BA"/>
              </w:rPr>
            </w:pPr>
            <w:r>
              <w:rPr>
                <w:sz w:val="22"/>
                <w:szCs w:val="22"/>
                <w:lang w:val="sr-Cyrl-BA"/>
              </w:rPr>
              <w:t>3</w:t>
            </w:r>
          </w:p>
        </w:tc>
        <w:tc>
          <w:tcPr>
            <w:tcW w:w="709" w:type="dxa"/>
            <w:tcBorders>
              <w:top w:val="nil"/>
              <w:left w:val="nil"/>
              <w:bottom w:val="single" w:sz="4" w:space="0" w:color="auto"/>
              <w:right w:val="single" w:sz="4" w:space="0" w:color="auto"/>
            </w:tcBorders>
            <w:shd w:val="clear" w:color="auto" w:fill="auto"/>
            <w:vAlign w:val="center"/>
          </w:tcPr>
          <w:p w:rsidR="008F4898" w:rsidRPr="00631DE7" w:rsidRDefault="008F4898" w:rsidP="00612BDF">
            <w:pPr>
              <w:jc w:val="center"/>
              <w:rPr>
                <w:sz w:val="22"/>
                <w:szCs w:val="22"/>
              </w:rPr>
            </w:pPr>
            <w:r w:rsidRPr="00631DE7">
              <w:rPr>
                <w:sz w:val="22"/>
                <w:szCs w:val="22"/>
              </w:rPr>
              <w:t>Л-6</w:t>
            </w:r>
          </w:p>
        </w:tc>
        <w:tc>
          <w:tcPr>
            <w:tcW w:w="3969" w:type="dxa"/>
            <w:tcBorders>
              <w:top w:val="nil"/>
              <w:left w:val="nil"/>
              <w:bottom w:val="single" w:sz="4" w:space="0" w:color="auto"/>
              <w:right w:val="single" w:sz="4" w:space="0" w:color="auto"/>
            </w:tcBorders>
            <w:shd w:val="clear" w:color="auto" w:fill="auto"/>
            <w:vAlign w:val="center"/>
          </w:tcPr>
          <w:p w:rsidR="008F4898" w:rsidRPr="00631DE7" w:rsidRDefault="008F4898" w:rsidP="00612BDF">
            <w:pPr>
              <w:rPr>
                <w:sz w:val="22"/>
                <w:szCs w:val="22"/>
              </w:rPr>
            </w:pPr>
            <w:r w:rsidRPr="00631DE7">
              <w:rPr>
                <w:sz w:val="22"/>
                <w:szCs w:val="22"/>
              </w:rPr>
              <w:t xml:space="preserve">Д.Драгаљевац-С.Драгаљевац-Г.Магнојевић-С.Магнојевић-Д.Магнојевић </w:t>
            </w:r>
          </w:p>
        </w:tc>
        <w:tc>
          <w:tcPr>
            <w:tcW w:w="992" w:type="dxa"/>
            <w:tcBorders>
              <w:top w:val="nil"/>
              <w:left w:val="nil"/>
              <w:bottom w:val="single" w:sz="4" w:space="0" w:color="auto"/>
              <w:right w:val="single" w:sz="4" w:space="0" w:color="auto"/>
            </w:tcBorders>
            <w:shd w:val="clear" w:color="auto" w:fill="auto"/>
            <w:vAlign w:val="center"/>
          </w:tcPr>
          <w:p w:rsidR="008F4898" w:rsidRPr="00631DE7" w:rsidRDefault="008F4898" w:rsidP="00612BDF">
            <w:pPr>
              <w:jc w:val="center"/>
              <w:rPr>
                <w:sz w:val="22"/>
                <w:szCs w:val="22"/>
              </w:rPr>
            </w:pPr>
            <w:r w:rsidRPr="00631DE7">
              <w:rPr>
                <w:sz w:val="22"/>
                <w:szCs w:val="22"/>
              </w:rPr>
              <w:t>16.00</w:t>
            </w:r>
          </w:p>
        </w:tc>
        <w:tc>
          <w:tcPr>
            <w:tcW w:w="1134" w:type="dxa"/>
            <w:tcBorders>
              <w:top w:val="nil"/>
              <w:left w:val="nil"/>
              <w:bottom w:val="single" w:sz="4" w:space="0" w:color="auto"/>
              <w:right w:val="single" w:sz="4" w:space="0" w:color="auto"/>
            </w:tcBorders>
            <w:shd w:val="clear" w:color="auto" w:fill="auto"/>
            <w:vAlign w:val="center"/>
          </w:tcPr>
          <w:p w:rsidR="008F4898" w:rsidRPr="00631DE7" w:rsidRDefault="008F4898" w:rsidP="00612BDF">
            <w:pPr>
              <w:jc w:val="center"/>
              <w:rPr>
                <w:sz w:val="22"/>
                <w:szCs w:val="22"/>
              </w:rPr>
            </w:pPr>
            <w:r w:rsidRPr="00631DE7">
              <w:rPr>
                <w:sz w:val="22"/>
                <w:szCs w:val="22"/>
              </w:rPr>
              <w:t>3.10</w:t>
            </w:r>
          </w:p>
        </w:tc>
        <w:tc>
          <w:tcPr>
            <w:tcW w:w="992" w:type="dxa"/>
            <w:tcBorders>
              <w:top w:val="nil"/>
              <w:left w:val="nil"/>
              <w:bottom w:val="single" w:sz="4" w:space="0" w:color="auto"/>
              <w:right w:val="single" w:sz="4" w:space="0" w:color="auto"/>
            </w:tcBorders>
            <w:shd w:val="clear" w:color="auto" w:fill="auto"/>
            <w:vAlign w:val="center"/>
          </w:tcPr>
          <w:p w:rsidR="008F4898" w:rsidRPr="00631DE7" w:rsidRDefault="008F4898" w:rsidP="00612BDF">
            <w:pPr>
              <w:jc w:val="center"/>
              <w:rPr>
                <w:sz w:val="22"/>
                <w:szCs w:val="22"/>
              </w:rPr>
            </w:pPr>
            <w:r w:rsidRPr="00631DE7">
              <w:rPr>
                <w:sz w:val="22"/>
                <w:szCs w:val="22"/>
              </w:rPr>
              <w:t>19.10</w:t>
            </w:r>
          </w:p>
        </w:tc>
        <w:tc>
          <w:tcPr>
            <w:tcW w:w="851" w:type="dxa"/>
            <w:tcBorders>
              <w:top w:val="nil"/>
              <w:left w:val="nil"/>
              <w:bottom w:val="single" w:sz="4" w:space="0" w:color="auto"/>
              <w:right w:val="single" w:sz="4" w:space="0" w:color="auto"/>
            </w:tcBorders>
            <w:vAlign w:val="center"/>
          </w:tcPr>
          <w:p w:rsidR="008F4898" w:rsidRPr="00631DE7" w:rsidRDefault="008F4898" w:rsidP="00612BDF">
            <w:pPr>
              <w:jc w:val="center"/>
              <w:rPr>
                <w:sz w:val="22"/>
                <w:szCs w:val="22"/>
                <w:lang w:val="sr-Cyrl-BA"/>
              </w:rPr>
            </w:pPr>
            <w:r w:rsidRPr="00631DE7">
              <w:rPr>
                <w:sz w:val="22"/>
                <w:szCs w:val="22"/>
                <w:lang w:val="sr-Cyrl-BA"/>
              </w:rPr>
              <w:t>И, Р</w:t>
            </w:r>
          </w:p>
        </w:tc>
      </w:tr>
      <w:tr w:rsidR="00D96F8E"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D96F8E" w:rsidRPr="00197CFE" w:rsidRDefault="00197CFE" w:rsidP="00612BDF">
            <w:pPr>
              <w:jc w:val="center"/>
              <w:rPr>
                <w:sz w:val="22"/>
                <w:szCs w:val="22"/>
                <w:lang w:val="sr-Cyrl-BA"/>
              </w:rPr>
            </w:pPr>
            <w:r>
              <w:rPr>
                <w:sz w:val="22"/>
                <w:szCs w:val="22"/>
                <w:lang w:val="sr-Cyrl-BA"/>
              </w:rPr>
              <w:t>4</w:t>
            </w:r>
          </w:p>
        </w:tc>
        <w:tc>
          <w:tcPr>
            <w:tcW w:w="709" w:type="dxa"/>
            <w:tcBorders>
              <w:top w:val="nil"/>
              <w:left w:val="nil"/>
              <w:bottom w:val="single" w:sz="4" w:space="0" w:color="auto"/>
              <w:right w:val="single" w:sz="4" w:space="0" w:color="auto"/>
            </w:tcBorders>
            <w:shd w:val="clear" w:color="auto" w:fill="auto"/>
            <w:vAlign w:val="center"/>
          </w:tcPr>
          <w:p w:rsidR="00D96F8E" w:rsidRPr="00631DE7" w:rsidRDefault="00D96F8E" w:rsidP="00612BDF">
            <w:pPr>
              <w:jc w:val="center"/>
              <w:rPr>
                <w:sz w:val="22"/>
                <w:szCs w:val="22"/>
              </w:rPr>
            </w:pPr>
            <w:r w:rsidRPr="00631DE7">
              <w:rPr>
                <w:sz w:val="22"/>
                <w:szCs w:val="22"/>
              </w:rPr>
              <w:t>Л-31</w:t>
            </w:r>
          </w:p>
        </w:tc>
        <w:tc>
          <w:tcPr>
            <w:tcW w:w="3969" w:type="dxa"/>
            <w:tcBorders>
              <w:top w:val="nil"/>
              <w:left w:val="nil"/>
              <w:bottom w:val="single" w:sz="4" w:space="0" w:color="auto"/>
              <w:right w:val="single" w:sz="4" w:space="0" w:color="auto"/>
            </w:tcBorders>
            <w:shd w:val="clear" w:color="auto" w:fill="auto"/>
            <w:vAlign w:val="center"/>
          </w:tcPr>
          <w:p w:rsidR="00D96F8E" w:rsidRPr="00631DE7" w:rsidRDefault="00D96F8E" w:rsidP="00612BDF">
            <w:pPr>
              <w:rPr>
                <w:sz w:val="22"/>
                <w:szCs w:val="22"/>
              </w:rPr>
            </w:pPr>
            <w:r w:rsidRPr="00631DE7">
              <w:rPr>
                <w:sz w:val="22"/>
                <w:szCs w:val="22"/>
              </w:rPr>
              <w:t xml:space="preserve">Бијељина (М.14.1)-Пучиле </w:t>
            </w:r>
          </w:p>
        </w:tc>
        <w:tc>
          <w:tcPr>
            <w:tcW w:w="992" w:type="dxa"/>
            <w:tcBorders>
              <w:top w:val="nil"/>
              <w:left w:val="nil"/>
              <w:bottom w:val="single" w:sz="4" w:space="0" w:color="auto"/>
              <w:right w:val="single" w:sz="4" w:space="0" w:color="auto"/>
            </w:tcBorders>
            <w:shd w:val="clear" w:color="auto" w:fill="auto"/>
            <w:vAlign w:val="center"/>
          </w:tcPr>
          <w:p w:rsidR="00D96F8E" w:rsidRPr="00631DE7" w:rsidRDefault="00D96F8E" w:rsidP="00612BDF">
            <w:pPr>
              <w:jc w:val="center"/>
              <w:rPr>
                <w:sz w:val="22"/>
                <w:szCs w:val="22"/>
              </w:rPr>
            </w:pPr>
            <w:r w:rsidRPr="00631DE7">
              <w:rPr>
                <w:sz w:val="22"/>
                <w:szCs w:val="22"/>
              </w:rPr>
              <w:t>2.50</w:t>
            </w:r>
          </w:p>
        </w:tc>
        <w:tc>
          <w:tcPr>
            <w:tcW w:w="1134" w:type="dxa"/>
            <w:tcBorders>
              <w:top w:val="nil"/>
              <w:left w:val="nil"/>
              <w:bottom w:val="single" w:sz="4" w:space="0" w:color="auto"/>
              <w:right w:val="single" w:sz="4" w:space="0" w:color="auto"/>
            </w:tcBorders>
            <w:shd w:val="clear" w:color="auto" w:fill="auto"/>
            <w:vAlign w:val="center"/>
          </w:tcPr>
          <w:p w:rsidR="00D96F8E" w:rsidRPr="00631DE7" w:rsidRDefault="00D96F8E" w:rsidP="00612BDF">
            <w:pPr>
              <w:jc w:val="center"/>
              <w:rPr>
                <w:sz w:val="22"/>
                <w:szCs w:val="22"/>
              </w:rPr>
            </w:pPr>
            <w:r w:rsidRPr="00631DE7">
              <w:rPr>
                <w:sz w:val="22"/>
                <w:szCs w:val="22"/>
              </w:rPr>
              <w:t>0.00</w:t>
            </w:r>
          </w:p>
        </w:tc>
        <w:tc>
          <w:tcPr>
            <w:tcW w:w="992" w:type="dxa"/>
            <w:tcBorders>
              <w:top w:val="nil"/>
              <w:left w:val="nil"/>
              <w:bottom w:val="single" w:sz="4" w:space="0" w:color="auto"/>
              <w:right w:val="single" w:sz="4" w:space="0" w:color="auto"/>
            </w:tcBorders>
            <w:shd w:val="clear" w:color="auto" w:fill="auto"/>
            <w:vAlign w:val="center"/>
          </w:tcPr>
          <w:p w:rsidR="00D96F8E" w:rsidRPr="00631DE7" w:rsidRDefault="00D96F8E" w:rsidP="00612BDF">
            <w:pPr>
              <w:jc w:val="center"/>
              <w:rPr>
                <w:sz w:val="22"/>
                <w:szCs w:val="22"/>
              </w:rPr>
            </w:pPr>
            <w:r w:rsidRPr="00631DE7">
              <w:rPr>
                <w:sz w:val="22"/>
                <w:szCs w:val="22"/>
              </w:rPr>
              <w:t>2.50</w:t>
            </w:r>
          </w:p>
        </w:tc>
        <w:tc>
          <w:tcPr>
            <w:tcW w:w="851" w:type="dxa"/>
            <w:tcBorders>
              <w:top w:val="nil"/>
              <w:left w:val="nil"/>
              <w:bottom w:val="single" w:sz="4" w:space="0" w:color="auto"/>
              <w:right w:val="single" w:sz="4" w:space="0" w:color="auto"/>
            </w:tcBorders>
            <w:vAlign w:val="center"/>
          </w:tcPr>
          <w:p w:rsidR="00D96F8E" w:rsidRPr="00631DE7" w:rsidRDefault="00D96F8E" w:rsidP="00612BDF">
            <w:pPr>
              <w:jc w:val="center"/>
              <w:rPr>
                <w:sz w:val="22"/>
                <w:szCs w:val="22"/>
                <w:lang w:val="sr-Cyrl-BA"/>
              </w:rPr>
            </w:pPr>
            <w:r w:rsidRPr="00631DE7">
              <w:rPr>
                <w:sz w:val="22"/>
                <w:szCs w:val="22"/>
                <w:lang w:val="sr-Cyrl-BA"/>
              </w:rPr>
              <w:t>Р</w:t>
            </w:r>
          </w:p>
        </w:tc>
      </w:tr>
      <w:tr w:rsidR="00D96F8E"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D96F8E" w:rsidRPr="00197CFE" w:rsidRDefault="00197CFE" w:rsidP="00612BDF">
            <w:pPr>
              <w:jc w:val="center"/>
              <w:rPr>
                <w:sz w:val="22"/>
                <w:szCs w:val="22"/>
                <w:lang w:val="sr-Cyrl-BA"/>
              </w:rPr>
            </w:pPr>
            <w:r>
              <w:rPr>
                <w:sz w:val="22"/>
                <w:szCs w:val="22"/>
                <w:lang w:val="sr-Cyrl-BA"/>
              </w:rPr>
              <w:t>5</w:t>
            </w:r>
          </w:p>
        </w:tc>
        <w:tc>
          <w:tcPr>
            <w:tcW w:w="709" w:type="dxa"/>
            <w:tcBorders>
              <w:top w:val="nil"/>
              <w:left w:val="nil"/>
              <w:bottom w:val="single" w:sz="4" w:space="0" w:color="auto"/>
              <w:right w:val="single" w:sz="4" w:space="0" w:color="auto"/>
            </w:tcBorders>
            <w:shd w:val="clear" w:color="auto" w:fill="auto"/>
            <w:vAlign w:val="center"/>
          </w:tcPr>
          <w:p w:rsidR="00D96F8E" w:rsidRPr="00631DE7" w:rsidRDefault="00D96F8E" w:rsidP="00612BDF">
            <w:pPr>
              <w:jc w:val="center"/>
              <w:rPr>
                <w:sz w:val="22"/>
                <w:szCs w:val="22"/>
              </w:rPr>
            </w:pPr>
            <w:r w:rsidRPr="00631DE7">
              <w:rPr>
                <w:sz w:val="22"/>
                <w:szCs w:val="22"/>
              </w:rPr>
              <w:t>Л-32</w:t>
            </w:r>
          </w:p>
        </w:tc>
        <w:tc>
          <w:tcPr>
            <w:tcW w:w="3969" w:type="dxa"/>
            <w:tcBorders>
              <w:top w:val="nil"/>
              <w:left w:val="nil"/>
              <w:bottom w:val="single" w:sz="4" w:space="0" w:color="auto"/>
              <w:right w:val="single" w:sz="4" w:space="0" w:color="auto"/>
            </w:tcBorders>
            <w:shd w:val="clear" w:color="auto" w:fill="auto"/>
            <w:vAlign w:val="center"/>
          </w:tcPr>
          <w:p w:rsidR="00D96F8E" w:rsidRPr="00631DE7" w:rsidRDefault="00D96F8E" w:rsidP="00612BDF">
            <w:pPr>
              <w:rPr>
                <w:sz w:val="22"/>
                <w:szCs w:val="22"/>
                <w:lang w:val="ru-RU"/>
              </w:rPr>
            </w:pPr>
            <w:r w:rsidRPr="00631DE7">
              <w:rPr>
                <w:sz w:val="22"/>
                <w:szCs w:val="22"/>
                <w:lang w:val="ru-RU"/>
              </w:rPr>
              <w:t xml:space="preserve">Бијељина-Н.Село-Дијелови (М.18.2) </w:t>
            </w:r>
          </w:p>
        </w:tc>
        <w:tc>
          <w:tcPr>
            <w:tcW w:w="992" w:type="dxa"/>
            <w:tcBorders>
              <w:top w:val="nil"/>
              <w:left w:val="nil"/>
              <w:bottom w:val="single" w:sz="4" w:space="0" w:color="auto"/>
              <w:right w:val="single" w:sz="4" w:space="0" w:color="auto"/>
            </w:tcBorders>
            <w:shd w:val="clear" w:color="auto" w:fill="auto"/>
            <w:vAlign w:val="center"/>
          </w:tcPr>
          <w:p w:rsidR="00D96F8E" w:rsidRPr="00631DE7" w:rsidRDefault="00D96F8E" w:rsidP="00612BDF">
            <w:pPr>
              <w:jc w:val="center"/>
              <w:rPr>
                <w:sz w:val="22"/>
                <w:szCs w:val="22"/>
              </w:rPr>
            </w:pPr>
            <w:r w:rsidRPr="00631DE7">
              <w:rPr>
                <w:sz w:val="22"/>
                <w:szCs w:val="22"/>
              </w:rPr>
              <w:t>4.55</w:t>
            </w:r>
          </w:p>
        </w:tc>
        <w:tc>
          <w:tcPr>
            <w:tcW w:w="1134" w:type="dxa"/>
            <w:tcBorders>
              <w:top w:val="nil"/>
              <w:left w:val="nil"/>
              <w:bottom w:val="single" w:sz="4" w:space="0" w:color="auto"/>
              <w:right w:val="single" w:sz="4" w:space="0" w:color="auto"/>
            </w:tcBorders>
            <w:shd w:val="clear" w:color="auto" w:fill="auto"/>
            <w:vAlign w:val="center"/>
          </w:tcPr>
          <w:p w:rsidR="00D96F8E" w:rsidRPr="00631DE7" w:rsidRDefault="00D96F8E" w:rsidP="00612BDF">
            <w:pPr>
              <w:jc w:val="center"/>
              <w:rPr>
                <w:sz w:val="22"/>
                <w:szCs w:val="22"/>
              </w:rPr>
            </w:pPr>
            <w:r w:rsidRPr="00631DE7">
              <w:rPr>
                <w:sz w:val="22"/>
                <w:szCs w:val="22"/>
              </w:rPr>
              <w:t>0.55</w:t>
            </w:r>
          </w:p>
        </w:tc>
        <w:tc>
          <w:tcPr>
            <w:tcW w:w="992" w:type="dxa"/>
            <w:tcBorders>
              <w:top w:val="nil"/>
              <w:left w:val="nil"/>
              <w:bottom w:val="single" w:sz="4" w:space="0" w:color="auto"/>
              <w:right w:val="single" w:sz="4" w:space="0" w:color="auto"/>
            </w:tcBorders>
            <w:shd w:val="clear" w:color="auto" w:fill="auto"/>
            <w:vAlign w:val="center"/>
          </w:tcPr>
          <w:p w:rsidR="00D96F8E" w:rsidRPr="00631DE7" w:rsidRDefault="00D96F8E" w:rsidP="00612BDF">
            <w:pPr>
              <w:jc w:val="center"/>
              <w:rPr>
                <w:sz w:val="22"/>
                <w:szCs w:val="22"/>
              </w:rPr>
            </w:pPr>
            <w:r w:rsidRPr="00631DE7">
              <w:rPr>
                <w:sz w:val="22"/>
                <w:szCs w:val="22"/>
              </w:rPr>
              <w:t>5.10</w:t>
            </w:r>
          </w:p>
        </w:tc>
        <w:tc>
          <w:tcPr>
            <w:tcW w:w="851" w:type="dxa"/>
            <w:tcBorders>
              <w:top w:val="nil"/>
              <w:left w:val="nil"/>
              <w:bottom w:val="single" w:sz="4" w:space="0" w:color="auto"/>
              <w:right w:val="single" w:sz="4" w:space="0" w:color="auto"/>
            </w:tcBorders>
            <w:vAlign w:val="center"/>
          </w:tcPr>
          <w:p w:rsidR="00D96F8E" w:rsidRPr="00631DE7" w:rsidRDefault="00D96F8E" w:rsidP="00612BDF">
            <w:pPr>
              <w:jc w:val="center"/>
              <w:rPr>
                <w:sz w:val="22"/>
                <w:szCs w:val="22"/>
                <w:lang w:val="sr-Cyrl-BA"/>
              </w:rPr>
            </w:pPr>
            <w:r w:rsidRPr="00631DE7">
              <w:rPr>
                <w:sz w:val="22"/>
                <w:szCs w:val="22"/>
                <w:lang w:val="sr-Cyrl-BA"/>
              </w:rPr>
              <w:t>И, Р</w:t>
            </w:r>
          </w:p>
        </w:tc>
      </w:tr>
      <w:tr w:rsidR="00D96F8E" w:rsidRPr="00631DE7" w:rsidTr="00A64C63">
        <w:trPr>
          <w:trHeight w:val="600"/>
        </w:trPr>
        <w:tc>
          <w:tcPr>
            <w:tcW w:w="851" w:type="dxa"/>
            <w:tcBorders>
              <w:top w:val="nil"/>
              <w:left w:val="single" w:sz="4" w:space="0" w:color="auto"/>
              <w:bottom w:val="single" w:sz="4" w:space="0" w:color="auto"/>
              <w:right w:val="single" w:sz="4" w:space="0" w:color="auto"/>
            </w:tcBorders>
            <w:shd w:val="clear" w:color="auto" w:fill="auto"/>
            <w:vAlign w:val="center"/>
          </w:tcPr>
          <w:p w:rsidR="00D96F8E" w:rsidRPr="00197CFE" w:rsidRDefault="00197CFE" w:rsidP="004D409D">
            <w:pPr>
              <w:jc w:val="center"/>
              <w:rPr>
                <w:sz w:val="22"/>
                <w:szCs w:val="22"/>
                <w:lang w:val="sr-Cyrl-BA"/>
              </w:rPr>
            </w:pPr>
            <w:r>
              <w:rPr>
                <w:sz w:val="22"/>
                <w:szCs w:val="22"/>
                <w:lang w:val="sr-Cyrl-BA"/>
              </w:rPr>
              <w:t>6</w:t>
            </w:r>
          </w:p>
        </w:tc>
        <w:tc>
          <w:tcPr>
            <w:tcW w:w="709"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Л-15</w:t>
            </w:r>
          </w:p>
        </w:tc>
        <w:tc>
          <w:tcPr>
            <w:tcW w:w="3969"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rPr>
                <w:sz w:val="22"/>
                <w:szCs w:val="22"/>
                <w:lang w:val="ru-RU"/>
              </w:rPr>
            </w:pPr>
            <w:r w:rsidRPr="00631DE7">
              <w:rPr>
                <w:sz w:val="22"/>
                <w:szCs w:val="22"/>
                <w:lang w:val="ru-RU"/>
              </w:rPr>
              <w:t xml:space="preserve">Бијељина-Попови (Дом културе)-Павловића пут (М 18.2) </w:t>
            </w:r>
          </w:p>
        </w:tc>
        <w:tc>
          <w:tcPr>
            <w:tcW w:w="992"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5.96</w:t>
            </w:r>
          </w:p>
        </w:tc>
        <w:tc>
          <w:tcPr>
            <w:tcW w:w="1134"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0.00</w:t>
            </w:r>
          </w:p>
        </w:tc>
        <w:tc>
          <w:tcPr>
            <w:tcW w:w="992"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5.96</w:t>
            </w:r>
          </w:p>
        </w:tc>
        <w:tc>
          <w:tcPr>
            <w:tcW w:w="851" w:type="dxa"/>
            <w:tcBorders>
              <w:top w:val="nil"/>
              <w:left w:val="nil"/>
              <w:bottom w:val="single" w:sz="4" w:space="0" w:color="auto"/>
              <w:right w:val="single" w:sz="4" w:space="0" w:color="auto"/>
            </w:tcBorders>
            <w:vAlign w:val="center"/>
          </w:tcPr>
          <w:p w:rsidR="00D96F8E" w:rsidRPr="00631DE7" w:rsidRDefault="00D96F8E" w:rsidP="00D239A2">
            <w:pPr>
              <w:jc w:val="center"/>
              <w:rPr>
                <w:sz w:val="22"/>
                <w:szCs w:val="22"/>
                <w:lang w:val="sr-Cyrl-BA"/>
              </w:rPr>
            </w:pPr>
            <w:r w:rsidRPr="00631DE7">
              <w:rPr>
                <w:sz w:val="22"/>
                <w:szCs w:val="22"/>
                <w:lang w:val="sr-Cyrl-BA"/>
              </w:rPr>
              <w:t>Р</w:t>
            </w:r>
          </w:p>
        </w:tc>
      </w:tr>
      <w:tr w:rsidR="00D96F8E" w:rsidRPr="00631DE7" w:rsidTr="00A64C63">
        <w:trPr>
          <w:trHeight w:val="600"/>
        </w:trPr>
        <w:tc>
          <w:tcPr>
            <w:tcW w:w="851" w:type="dxa"/>
            <w:tcBorders>
              <w:top w:val="nil"/>
              <w:left w:val="single" w:sz="4" w:space="0" w:color="auto"/>
              <w:bottom w:val="single" w:sz="4" w:space="0" w:color="auto"/>
              <w:right w:val="single" w:sz="4" w:space="0" w:color="auto"/>
            </w:tcBorders>
            <w:shd w:val="clear" w:color="auto" w:fill="auto"/>
            <w:vAlign w:val="center"/>
          </w:tcPr>
          <w:p w:rsidR="00D96F8E" w:rsidRPr="00197CFE" w:rsidRDefault="00197CFE" w:rsidP="004D409D">
            <w:pPr>
              <w:jc w:val="center"/>
              <w:rPr>
                <w:sz w:val="22"/>
                <w:szCs w:val="22"/>
                <w:lang w:val="sr-Cyrl-BA"/>
              </w:rPr>
            </w:pPr>
            <w:r>
              <w:rPr>
                <w:sz w:val="22"/>
                <w:szCs w:val="22"/>
                <w:lang w:val="sr-Cyrl-BA"/>
              </w:rPr>
              <w:lastRenderedPageBreak/>
              <w:t>7</w:t>
            </w:r>
          </w:p>
        </w:tc>
        <w:tc>
          <w:tcPr>
            <w:tcW w:w="709"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Л-8</w:t>
            </w:r>
          </w:p>
        </w:tc>
        <w:tc>
          <w:tcPr>
            <w:tcW w:w="3969"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rPr>
                <w:sz w:val="22"/>
                <w:szCs w:val="22"/>
                <w:lang w:val="ru-RU"/>
              </w:rPr>
            </w:pPr>
            <w:r w:rsidRPr="00631DE7">
              <w:rPr>
                <w:sz w:val="22"/>
                <w:szCs w:val="22"/>
                <w:lang w:val="ru-RU"/>
              </w:rPr>
              <w:t xml:space="preserve">Бијељина-Амајлије (до моста на отоци ријеке Дрине) </w:t>
            </w:r>
          </w:p>
        </w:tc>
        <w:tc>
          <w:tcPr>
            <w:tcW w:w="992"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7.04</w:t>
            </w:r>
          </w:p>
        </w:tc>
        <w:tc>
          <w:tcPr>
            <w:tcW w:w="1134"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0.00</w:t>
            </w:r>
          </w:p>
        </w:tc>
        <w:tc>
          <w:tcPr>
            <w:tcW w:w="992"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7.04</w:t>
            </w:r>
          </w:p>
        </w:tc>
        <w:tc>
          <w:tcPr>
            <w:tcW w:w="851" w:type="dxa"/>
            <w:tcBorders>
              <w:top w:val="nil"/>
              <w:left w:val="nil"/>
              <w:bottom w:val="single" w:sz="4" w:space="0" w:color="auto"/>
              <w:right w:val="single" w:sz="4" w:space="0" w:color="auto"/>
            </w:tcBorders>
            <w:vAlign w:val="center"/>
          </w:tcPr>
          <w:p w:rsidR="00D96F8E" w:rsidRPr="00631DE7" w:rsidRDefault="00D96F8E" w:rsidP="00D239A2">
            <w:pPr>
              <w:jc w:val="center"/>
              <w:rPr>
                <w:sz w:val="22"/>
                <w:szCs w:val="22"/>
                <w:lang w:val="sr-Cyrl-BA"/>
              </w:rPr>
            </w:pPr>
            <w:r w:rsidRPr="00631DE7">
              <w:rPr>
                <w:sz w:val="22"/>
                <w:szCs w:val="22"/>
                <w:lang w:val="sr-Cyrl-BA"/>
              </w:rPr>
              <w:t>Р</w:t>
            </w:r>
          </w:p>
        </w:tc>
      </w:tr>
      <w:tr w:rsidR="00D96F8E"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D96F8E" w:rsidRPr="00197CFE" w:rsidRDefault="00197CFE" w:rsidP="004D409D">
            <w:pPr>
              <w:jc w:val="center"/>
              <w:rPr>
                <w:sz w:val="22"/>
                <w:szCs w:val="22"/>
                <w:lang w:val="sr-Cyrl-BA"/>
              </w:rPr>
            </w:pPr>
            <w:r>
              <w:rPr>
                <w:sz w:val="22"/>
                <w:szCs w:val="22"/>
                <w:lang w:val="sr-Cyrl-BA"/>
              </w:rPr>
              <w:t>8</w:t>
            </w:r>
          </w:p>
        </w:tc>
        <w:tc>
          <w:tcPr>
            <w:tcW w:w="709"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Л-7</w:t>
            </w:r>
          </w:p>
        </w:tc>
        <w:tc>
          <w:tcPr>
            <w:tcW w:w="3969"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rPr>
                <w:sz w:val="22"/>
                <w:szCs w:val="22"/>
                <w:lang w:val="ru-RU"/>
              </w:rPr>
            </w:pPr>
            <w:r w:rsidRPr="00631DE7">
              <w:rPr>
                <w:sz w:val="22"/>
                <w:szCs w:val="22"/>
                <w:lang w:val="ru-RU"/>
              </w:rPr>
              <w:t xml:space="preserve">Љељенча (М 14.1)-Г.Чађавица (граница општине) </w:t>
            </w:r>
          </w:p>
        </w:tc>
        <w:tc>
          <w:tcPr>
            <w:tcW w:w="992"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14.40</w:t>
            </w:r>
          </w:p>
        </w:tc>
        <w:tc>
          <w:tcPr>
            <w:tcW w:w="1134"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0.00</w:t>
            </w:r>
          </w:p>
        </w:tc>
        <w:tc>
          <w:tcPr>
            <w:tcW w:w="992"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14.40</w:t>
            </w:r>
          </w:p>
        </w:tc>
        <w:tc>
          <w:tcPr>
            <w:tcW w:w="851" w:type="dxa"/>
            <w:tcBorders>
              <w:top w:val="nil"/>
              <w:left w:val="nil"/>
              <w:bottom w:val="single" w:sz="4" w:space="0" w:color="auto"/>
              <w:right w:val="single" w:sz="4" w:space="0" w:color="auto"/>
            </w:tcBorders>
            <w:vAlign w:val="center"/>
          </w:tcPr>
          <w:p w:rsidR="00D96F8E" w:rsidRPr="00631DE7" w:rsidRDefault="00D96F8E" w:rsidP="00D239A2">
            <w:pPr>
              <w:jc w:val="center"/>
              <w:rPr>
                <w:sz w:val="22"/>
                <w:szCs w:val="22"/>
                <w:lang w:val="sr-Cyrl-BA"/>
              </w:rPr>
            </w:pPr>
            <w:r w:rsidRPr="00631DE7">
              <w:rPr>
                <w:sz w:val="22"/>
                <w:szCs w:val="22"/>
                <w:lang w:val="sr-Cyrl-BA"/>
              </w:rPr>
              <w:t>Р</w:t>
            </w:r>
          </w:p>
        </w:tc>
      </w:tr>
      <w:tr w:rsidR="00D96F8E" w:rsidRPr="00631DE7" w:rsidTr="00A64C63">
        <w:trPr>
          <w:trHeight w:val="600"/>
        </w:trPr>
        <w:tc>
          <w:tcPr>
            <w:tcW w:w="851" w:type="dxa"/>
            <w:tcBorders>
              <w:top w:val="nil"/>
              <w:left w:val="single" w:sz="4" w:space="0" w:color="auto"/>
              <w:bottom w:val="single" w:sz="4" w:space="0" w:color="auto"/>
              <w:right w:val="single" w:sz="4" w:space="0" w:color="auto"/>
            </w:tcBorders>
            <w:shd w:val="clear" w:color="auto" w:fill="auto"/>
            <w:vAlign w:val="center"/>
          </w:tcPr>
          <w:p w:rsidR="00D96F8E" w:rsidRPr="00197CFE" w:rsidRDefault="00197CFE" w:rsidP="004D409D">
            <w:pPr>
              <w:jc w:val="center"/>
              <w:rPr>
                <w:sz w:val="22"/>
                <w:szCs w:val="22"/>
                <w:lang w:val="sr-Cyrl-BA"/>
              </w:rPr>
            </w:pPr>
            <w:r>
              <w:rPr>
                <w:sz w:val="22"/>
                <w:szCs w:val="22"/>
                <w:lang w:val="sr-Cyrl-BA"/>
              </w:rPr>
              <w:t>9</w:t>
            </w:r>
          </w:p>
        </w:tc>
        <w:tc>
          <w:tcPr>
            <w:tcW w:w="709"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Л-3</w:t>
            </w:r>
          </w:p>
        </w:tc>
        <w:tc>
          <w:tcPr>
            <w:tcW w:w="3969"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rPr>
                <w:sz w:val="22"/>
                <w:szCs w:val="22"/>
                <w:lang w:val="ru-RU"/>
              </w:rPr>
            </w:pPr>
            <w:r w:rsidRPr="00631DE7">
              <w:rPr>
                <w:sz w:val="22"/>
                <w:szCs w:val="22"/>
                <w:lang w:val="ru-RU"/>
              </w:rPr>
              <w:t xml:space="preserve">Трњаци (М.18)-Доњи Бродац-Горњи Бродац-Р 459а </w:t>
            </w:r>
          </w:p>
        </w:tc>
        <w:tc>
          <w:tcPr>
            <w:tcW w:w="992"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4.36</w:t>
            </w:r>
          </w:p>
        </w:tc>
        <w:tc>
          <w:tcPr>
            <w:tcW w:w="1134"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0.00</w:t>
            </w:r>
          </w:p>
        </w:tc>
        <w:tc>
          <w:tcPr>
            <w:tcW w:w="992"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4.36</w:t>
            </w:r>
          </w:p>
        </w:tc>
        <w:tc>
          <w:tcPr>
            <w:tcW w:w="851" w:type="dxa"/>
            <w:tcBorders>
              <w:top w:val="nil"/>
              <w:left w:val="nil"/>
              <w:bottom w:val="single" w:sz="4" w:space="0" w:color="auto"/>
              <w:right w:val="single" w:sz="4" w:space="0" w:color="auto"/>
            </w:tcBorders>
            <w:vAlign w:val="center"/>
          </w:tcPr>
          <w:p w:rsidR="00D96F8E" w:rsidRPr="00631DE7" w:rsidRDefault="00D96F8E" w:rsidP="00D239A2">
            <w:pPr>
              <w:jc w:val="center"/>
              <w:rPr>
                <w:sz w:val="22"/>
                <w:szCs w:val="22"/>
                <w:lang w:val="sr-Cyrl-BA"/>
              </w:rPr>
            </w:pPr>
            <w:r w:rsidRPr="00631DE7">
              <w:rPr>
                <w:sz w:val="22"/>
                <w:szCs w:val="22"/>
                <w:lang w:val="sr-Cyrl-BA"/>
              </w:rPr>
              <w:t>Р</w:t>
            </w:r>
          </w:p>
        </w:tc>
      </w:tr>
      <w:tr w:rsidR="00D96F8E"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D96F8E" w:rsidRPr="00197CFE" w:rsidRDefault="00197CFE" w:rsidP="004D409D">
            <w:pPr>
              <w:jc w:val="center"/>
              <w:rPr>
                <w:sz w:val="22"/>
                <w:szCs w:val="22"/>
                <w:lang w:val="sr-Cyrl-BA"/>
              </w:rPr>
            </w:pPr>
            <w:r>
              <w:rPr>
                <w:sz w:val="22"/>
                <w:szCs w:val="22"/>
                <w:lang w:val="sr-Cyrl-BA"/>
              </w:rPr>
              <w:t>10</w:t>
            </w:r>
          </w:p>
        </w:tc>
        <w:tc>
          <w:tcPr>
            <w:tcW w:w="709"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Л-13</w:t>
            </w:r>
          </w:p>
        </w:tc>
        <w:tc>
          <w:tcPr>
            <w:tcW w:w="3969"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rPr>
                <w:sz w:val="22"/>
                <w:szCs w:val="22"/>
                <w:lang w:val="ru-RU"/>
              </w:rPr>
            </w:pPr>
            <w:r w:rsidRPr="00631DE7">
              <w:rPr>
                <w:sz w:val="22"/>
                <w:szCs w:val="22"/>
                <w:lang w:val="ru-RU"/>
              </w:rPr>
              <w:t xml:space="preserve">Г.Буковица-Забрђе (граница општине) </w:t>
            </w:r>
          </w:p>
        </w:tc>
        <w:tc>
          <w:tcPr>
            <w:tcW w:w="992"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4.79</w:t>
            </w:r>
          </w:p>
        </w:tc>
        <w:tc>
          <w:tcPr>
            <w:tcW w:w="1134"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0.67</w:t>
            </w:r>
          </w:p>
        </w:tc>
        <w:tc>
          <w:tcPr>
            <w:tcW w:w="992"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5.46</w:t>
            </w:r>
          </w:p>
        </w:tc>
        <w:tc>
          <w:tcPr>
            <w:tcW w:w="851" w:type="dxa"/>
            <w:tcBorders>
              <w:top w:val="nil"/>
              <w:left w:val="nil"/>
              <w:bottom w:val="single" w:sz="4" w:space="0" w:color="auto"/>
              <w:right w:val="single" w:sz="4" w:space="0" w:color="auto"/>
            </w:tcBorders>
            <w:vAlign w:val="center"/>
          </w:tcPr>
          <w:p w:rsidR="00D96F8E" w:rsidRPr="00631DE7" w:rsidRDefault="00D96F8E" w:rsidP="00D239A2">
            <w:pPr>
              <w:jc w:val="center"/>
              <w:rPr>
                <w:sz w:val="22"/>
                <w:szCs w:val="22"/>
                <w:lang w:val="sr-Cyrl-BA"/>
              </w:rPr>
            </w:pPr>
            <w:r w:rsidRPr="00631DE7">
              <w:rPr>
                <w:sz w:val="22"/>
                <w:szCs w:val="22"/>
                <w:lang w:val="sr-Cyrl-BA"/>
              </w:rPr>
              <w:t>И</w:t>
            </w:r>
          </w:p>
        </w:tc>
      </w:tr>
      <w:tr w:rsidR="00D96F8E" w:rsidRPr="00631DE7" w:rsidTr="00A64C63">
        <w:trPr>
          <w:trHeight w:val="600"/>
        </w:trPr>
        <w:tc>
          <w:tcPr>
            <w:tcW w:w="851" w:type="dxa"/>
            <w:tcBorders>
              <w:top w:val="nil"/>
              <w:left w:val="single" w:sz="4" w:space="0" w:color="auto"/>
              <w:bottom w:val="single" w:sz="4" w:space="0" w:color="auto"/>
              <w:right w:val="single" w:sz="4" w:space="0" w:color="auto"/>
            </w:tcBorders>
            <w:shd w:val="clear" w:color="auto" w:fill="auto"/>
            <w:vAlign w:val="center"/>
          </w:tcPr>
          <w:p w:rsidR="00D96F8E" w:rsidRPr="00197CFE" w:rsidRDefault="00197CFE" w:rsidP="004D409D">
            <w:pPr>
              <w:jc w:val="center"/>
              <w:rPr>
                <w:sz w:val="22"/>
                <w:szCs w:val="22"/>
                <w:lang w:val="sr-Cyrl-BA"/>
              </w:rPr>
            </w:pPr>
            <w:r>
              <w:rPr>
                <w:sz w:val="22"/>
                <w:szCs w:val="22"/>
                <w:lang w:val="sr-Cyrl-BA"/>
              </w:rPr>
              <w:t>11</w:t>
            </w:r>
          </w:p>
        </w:tc>
        <w:tc>
          <w:tcPr>
            <w:tcW w:w="709"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Л-12</w:t>
            </w:r>
          </w:p>
        </w:tc>
        <w:tc>
          <w:tcPr>
            <w:tcW w:w="3969"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rPr>
                <w:sz w:val="22"/>
                <w:szCs w:val="22"/>
              </w:rPr>
            </w:pPr>
            <w:r w:rsidRPr="00631DE7">
              <w:rPr>
                <w:sz w:val="22"/>
                <w:szCs w:val="22"/>
              </w:rPr>
              <w:t xml:space="preserve">Чађавица (Катића кућа)-Ђурђино брдо-Г.Драгаљевац (Л-6) </w:t>
            </w:r>
          </w:p>
        </w:tc>
        <w:tc>
          <w:tcPr>
            <w:tcW w:w="992"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3.30</w:t>
            </w:r>
          </w:p>
        </w:tc>
        <w:tc>
          <w:tcPr>
            <w:tcW w:w="1134"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lang w:val="sr-Cyrl-CS"/>
              </w:rPr>
            </w:pPr>
            <w:r w:rsidRPr="00631DE7">
              <w:rPr>
                <w:sz w:val="22"/>
                <w:szCs w:val="22"/>
              </w:rPr>
              <w:t>4.20</w:t>
            </w:r>
          </w:p>
        </w:tc>
        <w:tc>
          <w:tcPr>
            <w:tcW w:w="992"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7.50</w:t>
            </w:r>
          </w:p>
        </w:tc>
        <w:tc>
          <w:tcPr>
            <w:tcW w:w="851" w:type="dxa"/>
            <w:tcBorders>
              <w:top w:val="nil"/>
              <w:left w:val="nil"/>
              <w:bottom w:val="single" w:sz="4" w:space="0" w:color="auto"/>
              <w:right w:val="single" w:sz="4" w:space="0" w:color="auto"/>
            </w:tcBorders>
            <w:vAlign w:val="center"/>
          </w:tcPr>
          <w:p w:rsidR="00D96F8E" w:rsidRPr="00631DE7" w:rsidRDefault="00D96F8E" w:rsidP="00D239A2">
            <w:pPr>
              <w:jc w:val="center"/>
              <w:rPr>
                <w:sz w:val="22"/>
                <w:szCs w:val="22"/>
                <w:lang w:val="sr-Cyrl-BA"/>
              </w:rPr>
            </w:pPr>
            <w:r w:rsidRPr="00631DE7">
              <w:rPr>
                <w:sz w:val="22"/>
                <w:szCs w:val="22"/>
                <w:lang w:val="sr-Cyrl-BA"/>
              </w:rPr>
              <w:t>И</w:t>
            </w:r>
          </w:p>
        </w:tc>
      </w:tr>
      <w:tr w:rsidR="00D96F8E" w:rsidRPr="00631DE7" w:rsidTr="00A64C63">
        <w:trPr>
          <w:trHeight w:val="600"/>
        </w:trPr>
        <w:tc>
          <w:tcPr>
            <w:tcW w:w="851" w:type="dxa"/>
            <w:tcBorders>
              <w:top w:val="nil"/>
              <w:left w:val="single" w:sz="4" w:space="0" w:color="auto"/>
              <w:bottom w:val="single" w:sz="4" w:space="0" w:color="auto"/>
              <w:right w:val="single" w:sz="4" w:space="0" w:color="auto"/>
            </w:tcBorders>
            <w:shd w:val="clear" w:color="auto" w:fill="auto"/>
            <w:vAlign w:val="center"/>
          </w:tcPr>
          <w:p w:rsidR="00D96F8E" w:rsidRPr="00197CFE" w:rsidRDefault="00197CFE" w:rsidP="004D409D">
            <w:pPr>
              <w:jc w:val="center"/>
              <w:rPr>
                <w:sz w:val="22"/>
                <w:szCs w:val="22"/>
                <w:lang w:val="sr-Cyrl-BA"/>
              </w:rPr>
            </w:pPr>
            <w:r>
              <w:rPr>
                <w:sz w:val="22"/>
                <w:szCs w:val="22"/>
                <w:lang w:val="sr-Cyrl-BA"/>
              </w:rPr>
              <w:t>12</w:t>
            </w:r>
          </w:p>
        </w:tc>
        <w:tc>
          <w:tcPr>
            <w:tcW w:w="709"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Л-1</w:t>
            </w:r>
          </w:p>
        </w:tc>
        <w:tc>
          <w:tcPr>
            <w:tcW w:w="3969"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rPr>
                <w:sz w:val="22"/>
                <w:szCs w:val="22"/>
              </w:rPr>
            </w:pPr>
            <w:r w:rsidRPr="00631DE7">
              <w:rPr>
                <w:sz w:val="22"/>
                <w:szCs w:val="22"/>
              </w:rPr>
              <w:t xml:space="preserve">Којчиновац-Глоговац-Модран-Ченгић-Бјелошевац-Кацевац </w:t>
            </w:r>
          </w:p>
        </w:tc>
        <w:tc>
          <w:tcPr>
            <w:tcW w:w="992"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lang w:val="sr-Cyrl-BA"/>
              </w:rPr>
            </w:pPr>
            <w:r w:rsidRPr="00631DE7">
              <w:rPr>
                <w:sz w:val="22"/>
                <w:szCs w:val="22"/>
                <w:lang w:val="sr-Cyrl-CS"/>
              </w:rPr>
              <w:t>12.51</w:t>
            </w:r>
          </w:p>
        </w:tc>
        <w:tc>
          <w:tcPr>
            <w:tcW w:w="1134"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lang w:val="sr-Cyrl-BA"/>
              </w:rPr>
            </w:pPr>
            <w:r w:rsidRPr="00631DE7">
              <w:rPr>
                <w:sz w:val="22"/>
                <w:szCs w:val="22"/>
                <w:lang w:val="sr-Cyrl-CS"/>
              </w:rPr>
              <w:t>3</w:t>
            </w:r>
            <w:r w:rsidRPr="00631DE7">
              <w:rPr>
                <w:sz w:val="22"/>
                <w:szCs w:val="22"/>
                <w:lang w:val="sr-Cyrl-BA"/>
              </w:rPr>
              <w:t>.34</w:t>
            </w:r>
          </w:p>
        </w:tc>
        <w:tc>
          <w:tcPr>
            <w:tcW w:w="992" w:type="dxa"/>
            <w:tcBorders>
              <w:top w:val="nil"/>
              <w:left w:val="nil"/>
              <w:bottom w:val="single" w:sz="4" w:space="0" w:color="auto"/>
              <w:right w:val="single" w:sz="4" w:space="0" w:color="auto"/>
            </w:tcBorders>
            <w:shd w:val="clear" w:color="auto" w:fill="auto"/>
            <w:vAlign w:val="center"/>
          </w:tcPr>
          <w:p w:rsidR="00D96F8E" w:rsidRPr="00631DE7" w:rsidRDefault="00D96F8E" w:rsidP="004D409D">
            <w:pPr>
              <w:jc w:val="center"/>
              <w:rPr>
                <w:sz w:val="22"/>
                <w:szCs w:val="22"/>
              </w:rPr>
            </w:pPr>
            <w:r w:rsidRPr="00631DE7">
              <w:rPr>
                <w:sz w:val="22"/>
                <w:szCs w:val="22"/>
              </w:rPr>
              <w:t>15.85</w:t>
            </w:r>
          </w:p>
        </w:tc>
        <w:tc>
          <w:tcPr>
            <w:tcW w:w="851" w:type="dxa"/>
            <w:tcBorders>
              <w:top w:val="nil"/>
              <w:left w:val="nil"/>
              <w:bottom w:val="single" w:sz="4" w:space="0" w:color="auto"/>
              <w:right w:val="single" w:sz="4" w:space="0" w:color="auto"/>
            </w:tcBorders>
            <w:vAlign w:val="center"/>
          </w:tcPr>
          <w:p w:rsidR="00D96F8E" w:rsidRPr="00631DE7" w:rsidRDefault="00D96F8E" w:rsidP="00D239A2">
            <w:pPr>
              <w:jc w:val="center"/>
              <w:rPr>
                <w:sz w:val="22"/>
                <w:szCs w:val="22"/>
                <w:lang w:val="sr-Cyrl-BA"/>
              </w:rPr>
            </w:pPr>
            <w:r w:rsidRPr="00631DE7">
              <w:rPr>
                <w:sz w:val="22"/>
                <w:szCs w:val="22"/>
                <w:lang w:val="sr-Cyrl-BA"/>
              </w:rPr>
              <w:t>И</w:t>
            </w:r>
          </w:p>
        </w:tc>
      </w:tr>
      <w:tr w:rsidR="005509FF" w:rsidRPr="00631DE7" w:rsidTr="00A64C63">
        <w:trPr>
          <w:trHeight w:val="600"/>
        </w:trPr>
        <w:tc>
          <w:tcPr>
            <w:tcW w:w="851" w:type="dxa"/>
            <w:tcBorders>
              <w:top w:val="nil"/>
              <w:left w:val="single" w:sz="4" w:space="0" w:color="auto"/>
              <w:bottom w:val="single" w:sz="4" w:space="0" w:color="auto"/>
              <w:right w:val="single" w:sz="4" w:space="0" w:color="auto"/>
            </w:tcBorders>
            <w:shd w:val="clear" w:color="auto" w:fill="auto"/>
            <w:vAlign w:val="center"/>
          </w:tcPr>
          <w:p w:rsidR="005509FF" w:rsidRPr="00197CFE" w:rsidRDefault="00197CFE" w:rsidP="00612BDF">
            <w:pPr>
              <w:jc w:val="center"/>
              <w:rPr>
                <w:sz w:val="22"/>
                <w:szCs w:val="22"/>
                <w:lang w:val="sr-Cyrl-BA"/>
              </w:rPr>
            </w:pPr>
            <w:r>
              <w:rPr>
                <w:sz w:val="22"/>
                <w:szCs w:val="22"/>
                <w:lang w:val="sr-Cyrl-BA"/>
              </w:rPr>
              <w:t>13</w:t>
            </w:r>
          </w:p>
        </w:tc>
        <w:tc>
          <w:tcPr>
            <w:tcW w:w="709" w:type="dxa"/>
            <w:tcBorders>
              <w:top w:val="nil"/>
              <w:left w:val="nil"/>
              <w:bottom w:val="single" w:sz="4" w:space="0" w:color="auto"/>
              <w:right w:val="single" w:sz="4" w:space="0" w:color="auto"/>
            </w:tcBorders>
            <w:shd w:val="clear" w:color="auto" w:fill="auto"/>
            <w:vAlign w:val="center"/>
          </w:tcPr>
          <w:p w:rsidR="005509FF" w:rsidRPr="00631DE7" w:rsidRDefault="005509FF" w:rsidP="00612BDF">
            <w:pPr>
              <w:jc w:val="center"/>
              <w:rPr>
                <w:sz w:val="22"/>
                <w:szCs w:val="22"/>
              </w:rPr>
            </w:pPr>
            <w:r w:rsidRPr="00631DE7">
              <w:rPr>
                <w:sz w:val="22"/>
                <w:szCs w:val="22"/>
              </w:rPr>
              <w:t>Л-14</w:t>
            </w:r>
          </w:p>
        </w:tc>
        <w:tc>
          <w:tcPr>
            <w:tcW w:w="3969" w:type="dxa"/>
            <w:tcBorders>
              <w:top w:val="nil"/>
              <w:left w:val="nil"/>
              <w:bottom w:val="single" w:sz="4" w:space="0" w:color="auto"/>
              <w:right w:val="single" w:sz="4" w:space="0" w:color="auto"/>
            </w:tcBorders>
            <w:shd w:val="clear" w:color="auto" w:fill="auto"/>
            <w:vAlign w:val="center"/>
          </w:tcPr>
          <w:p w:rsidR="005509FF" w:rsidRPr="00631DE7" w:rsidRDefault="005509FF" w:rsidP="00612BDF">
            <w:pPr>
              <w:rPr>
                <w:sz w:val="22"/>
                <w:szCs w:val="22"/>
                <w:lang w:val="ru-RU"/>
              </w:rPr>
            </w:pPr>
            <w:r w:rsidRPr="00631DE7">
              <w:rPr>
                <w:sz w:val="22"/>
                <w:szCs w:val="22"/>
                <w:lang w:val="ru-RU"/>
              </w:rPr>
              <w:t xml:space="preserve">Јањарска Обријеж-Ченгић (Л-2) </w:t>
            </w:r>
          </w:p>
        </w:tc>
        <w:tc>
          <w:tcPr>
            <w:tcW w:w="992" w:type="dxa"/>
            <w:tcBorders>
              <w:top w:val="nil"/>
              <w:left w:val="nil"/>
              <w:bottom w:val="single" w:sz="4" w:space="0" w:color="auto"/>
              <w:right w:val="single" w:sz="4" w:space="0" w:color="auto"/>
            </w:tcBorders>
            <w:shd w:val="clear" w:color="auto" w:fill="auto"/>
            <w:vAlign w:val="center"/>
          </w:tcPr>
          <w:p w:rsidR="005509FF" w:rsidRPr="00631DE7" w:rsidRDefault="005509FF" w:rsidP="00612BDF">
            <w:pPr>
              <w:jc w:val="center"/>
              <w:rPr>
                <w:sz w:val="22"/>
                <w:szCs w:val="22"/>
              </w:rPr>
            </w:pPr>
            <w:r w:rsidRPr="00631DE7">
              <w:rPr>
                <w:sz w:val="22"/>
                <w:szCs w:val="22"/>
              </w:rPr>
              <w:t>3.70</w:t>
            </w:r>
          </w:p>
        </w:tc>
        <w:tc>
          <w:tcPr>
            <w:tcW w:w="1134" w:type="dxa"/>
            <w:tcBorders>
              <w:top w:val="nil"/>
              <w:left w:val="nil"/>
              <w:bottom w:val="single" w:sz="4" w:space="0" w:color="auto"/>
              <w:right w:val="single" w:sz="4" w:space="0" w:color="auto"/>
            </w:tcBorders>
            <w:shd w:val="clear" w:color="auto" w:fill="auto"/>
            <w:vAlign w:val="center"/>
          </w:tcPr>
          <w:p w:rsidR="005509FF" w:rsidRPr="00631DE7" w:rsidRDefault="005509FF" w:rsidP="00612BDF">
            <w:pPr>
              <w:jc w:val="center"/>
              <w:rPr>
                <w:sz w:val="22"/>
                <w:szCs w:val="22"/>
              </w:rPr>
            </w:pPr>
            <w:r w:rsidRPr="00631DE7">
              <w:rPr>
                <w:sz w:val="22"/>
                <w:szCs w:val="22"/>
              </w:rPr>
              <w:t>0.70</w:t>
            </w:r>
          </w:p>
        </w:tc>
        <w:tc>
          <w:tcPr>
            <w:tcW w:w="992" w:type="dxa"/>
            <w:tcBorders>
              <w:top w:val="nil"/>
              <w:left w:val="nil"/>
              <w:bottom w:val="single" w:sz="4" w:space="0" w:color="auto"/>
              <w:right w:val="single" w:sz="4" w:space="0" w:color="auto"/>
            </w:tcBorders>
            <w:shd w:val="clear" w:color="auto" w:fill="auto"/>
            <w:vAlign w:val="center"/>
          </w:tcPr>
          <w:p w:rsidR="005509FF" w:rsidRPr="00631DE7" w:rsidRDefault="005509FF" w:rsidP="00612BDF">
            <w:pPr>
              <w:jc w:val="center"/>
              <w:rPr>
                <w:sz w:val="22"/>
                <w:szCs w:val="22"/>
              </w:rPr>
            </w:pPr>
            <w:r w:rsidRPr="00631DE7">
              <w:rPr>
                <w:sz w:val="22"/>
                <w:szCs w:val="22"/>
              </w:rPr>
              <w:t>4.40</w:t>
            </w:r>
          </w:p>
        </w:tc>
        <w:tc>
          <w:tcPr>
            <w:tcW w:w="851" w:type="dxa"/>
            <w:tcBorders>
              <w:top w:val="nil"/>
              <w:left w:val="nil"/>
              <w:bottom w:val="single" w:sz="4" w:space="0" w:color="auto"/>
              <w:right w:val="single" w:sz="4" w:space="0" w:color="auto"/>
            </w:tcBorders>
            <w:vAlign w:val="center"/>
          </w:tcPr>
          <w:p w:rsidR="005509FF" w:rsidRPr="00631DE7" w:rsidRDefault="005509FF" w:rsidP="00612BDF">
            <w:pPr>
              <w:jc w:val="center"/>
              <w:rPr>
                <w:sz w:val="22"/>
                <w:szCs w:val="22"/>
                <w:lang w:val="sr-Cyrl-BA"/>
              </w:rPr>
            </w:pPr>
            <w:r w:rsidRPr="00631DE7">
              <w:rPr>
                <w:sz w:val="22"/>
                <w:szCs w:val="22"/>
                <w:lang w:val="sr-Cyrl-BA"/>
              </w:rPr>
              <w:t>И</w:t>
            </w:r>
          </w:p>
        </w:tc>
      </w:tr>
      <w:tr w:rsidR="00F437C1" w:rsidRPr="00631DE7" w:rsidTr="00A64C63">
        <w:trPr>
          <w:trHeight w:val="600"/>
        </w:trPr>
        <w:tc>
          <w:tcPr>
            <w:tcW w:w="851" w:type="dxa"/>
            <w:tcBorders>
              <w:top w:val="nil"/>
              <w:left w:val="single" w:sz="4" w:space="0" w:color="auto"/>
              <w:bottom w:val="single" w:sz="4" w:space="0" w:color="auto"/>
              <w:right w:val="single" w:sz="4" w:space="0" w:color="auto"/>
            </w:tcBorders>
            <w:shd w:val="clear" w:color="auto" w:fill="auto"/>
            <w:vAlign w:val="center"/>
          </w:tcPr>
          <w:p w:rsidR="00F437C1" w:rsidRDefault="0041201C" w:rsidP="00612BDF">
            <w:pPr>
              <w:jc w:val="center"/>
              <w:rPr>
                <w:sz w:val="22"/>
                <w:szCs w:val="22"/>
                <w:lang w:val="sr-Cyrl-BA"/>
              </w:rPr>
            </w:pPr>
            <w:r>
              <w:rPr>
                <w:sz w:val="22"/>
                <w:szCs w:val="22"/>
                <w:lang w:val="sr-Cyrl-BA"/>
              </w:rPr>
              <w:t>14</w:t>
            </w:r>
          </w:p>
        </w:tc>
        <w:tc>
          <w:tcPr>
            <w:tcW w:w="709" w:type="dxa"/>
            <w:tcBorders>
              <w:top w:val="nil"/>
              <w:left w:val="nil"/>
              <w:bottom w:val="single" w:sz="4" w:space="0" w:color="auto"/>
              <w:right w:val="single" w:sz="4" w:space="0" w:color="auto"/>
            </w:tcBorders>
            <w:shd w:val="clear" w:color="auto" w:fill="auto"/>
            <w:vAlign w:val="center"/>
          </w:tcPr>
          <w:p w:rsidR="00F437C1" w:rsidRPr="00631DE7" w:rsidRDefault="00F437C1" w:rsidP="001A6F33">
            <w:pPr>
              <w:jc w:val="center"/>
              <w:rPr>
                <w:sz w:val="22"/>
                <w:szCs w:val="22"/>
              </w:rPr>
            </w:pPr>
            <w:r w:rsidRPr="00631DE7">
              <w:rPr>
                <w:sz w:val="22"/>
                <w:szCs w:val="22"/>
              </w:rPr>
              <w:t>Л-35</w:t>
            </w:r>
          </w:p>
        </w:tc>
        <w:tc>
          <w:tcPr>
            <w:tcW w:w="3969" w:type="dxa"/>
            <w:tcBorders>
              <w:top w:val="nil"/>
              <w:left w:val="nil"/>
              <w:bottom w:val="single" w:sz="4" w:space="0" w:color="auto"/>
              <w:right w:val="single" w:sz="4" w:space="0" w:color="auto"/>
            </w:tcBorders>
            <w:shd w:val="clear" w:color="auto" w:fill="auto"/>
            <w:vAlign w:val="center"/>
          </w:tcPr>
          <w:p w:rsidR="00F437C1" w:rsidRPr="00631DE7" w:rsidRDefault="00F437C1" w:rsidP="001A6F33">
            <w:pPr>
              <w:rPr>
                <w:sz w:val="22"/>
                <w:szCs w:val="22"/>
                <w:lang w:val="ru-RU"/>
              </w:rPr>
            </w:pPr>
            <w:r w:rsidRPr="00631DE7">
              <w:rPr>
                <w:sz w:val="22"/>
                <w:szCs w:val="22"/>
                <w:lang w:val="ru-RU"/>
              </w:rPr>
              <w:t xml:space="preserve">В.Обарска (Л-5)-Шећерана-Д.Чађавица (М. 14.1) </w:t>
            </w:r>
          </w:p>
        </w:tc>
        <w:tc>
          <w:tcPr>
            <w:tcW w:w="992" w:type="dxa"/>
            <w:tcBorders>
              <w:top w:val="nil"/>
              <w:left w:val="nil"/>
              <w:bottom w:val="single" w:sz="4" w:space="0" w:color="auto"/>
              <w:right w:val="single" w:sz="4" w:space="0" w:color="auto"/>
            </w:tcBorders>
            <w:shd w:val="clear" w:color="auto" w:fill="auto"/>
            <w:vAlign w:val="center"/>
          </w:tcPr>
          <w:p w:rsidR="00F437C1" w:rsidRPr="00631DE7" w:rsidRDefault="00F437C1" w:rsidP="001A6F33">
            <w:pPr>
              <w:jc w:val="center"/>
              <w:rPr>
                <w:sz w:val="22"/>
                <w:szCs w:val="22"/>
              </w:rPr>
            </w:pPr>
            <w:r w:rsidRPr="00631DE7">
              <w:rPr>
                <w:sz w:val="22"/>
                <w:szCs w:val="22"/>
              </w:rPr>
              <w:t>2.70</w:t>
            </w:r>
          </w:p>
        </w:tc>
        <w:tc>
          <w:tcPr>
            <w:tcW w:w="1134" w:type="dxa"/>
            <w:tcBorders>
              <w:top w:val="nil"/>
              <w:left w:val="nil"/>
              <w:bottom w:val="single" w:sz="4" w:space="0" w:color="auto"/>
              <w:right w:val="single" w:sz="4" w:space="0" w:color="auto"/>
            </w:tcBorders>
            <w:shd w:val="clear" w:color="auto" w:fill="auto"/>
            <w:vAlign w:val="center"/>
          </w:tcPr>
          <w:p w:rsidR="00F437C1" w:rsidRPr="00631DE7" w:rsidRDefault="00F437C1" w:rsidP="001A6F33">
            <w:pPr>
              <w:jc w:val="center"/>
              <w:rPr>
                <w:sz w:val="22"/>
                <w:szCs w:val="22"/>
              </w:rPr>
            </w:pPr>
            <w:r w:rsidRPr="00631DE7">
              <w:rPr>
                <w:sz w:val="22"/>
                <w:szCs w:val="22"/>
              </w:rPr>
              <w:t>2.80</w:t>
            </w:r>
          </w:p>
        </w:tc>
        <w:tc>
          <w:tcPr>
            <w:tcW w:w="992" w:type="dxa"/>
            <w:tcBorders>
              <w:top w:val="nil"/>
              <w:left w:val="nil"/>
              <w:bottom w:val="single" w:sz="4" w:space="0" w:color="auto"/>
              <w:right w:val="single" w:sz="4" w:space="0" w:color="auto"/>
            </w:tcBorders>
            <w:shd w:val="clear" w:color="auto" w:fill="auto"/>
            <w:vAlign w:val="center"/>
          </w:tcPr>
          <w:p w:rsidR="00F437C1" w:rsidRPr="00631DE7" w:rsidRDefault="00F437C1" w:rsidP="001A6F33">
            <w:pPr>
              <w:jc w:val="center"/>
              <w:rPr>
                <w:sz w:val="22"/>
                <w:szCs w:val="22"/>
              </w:rPr>
            </w:pPr>
            <w:r w:rsidRPr="00631DE7">
              <w:rPr>
                <w:sz w:val="22"/>
                <w:szCs w:val="22"/>
              </w:rPr>
              <w:t>5.50</w:t>
            </w:r>
          </w:p>
        </w:tc>
        <w:tc>
          <w:tcPr>
            <w:tcW w:w="851" w:type="dxa"/>
            <w:tcBorders>
              <w:top w:val="nil"/>
              <w:left w:val="nil"/>
              <w:bottom w:val="single" w:sz="4" w:space="0" w:color="auto"/>
              <w:right w:val="single" w:sz="4" w:space="0" w:color="auto"/>
            </w:tcBorders>
            <w:vAlign w:val="center"/>
          </w:tcPr>
          <w:p w:rsidR="00F437C1" w:rsidRPr="00631DE7" w:rsidRDefault="00F437C1" w:rsidP="001A6F33">
            <w:pPr>
              <w:jc w:val="center"/>
              <w:rPr>
                <w:sz w:val="22"/>
                <w:szCs w:val="22"/>
                <w:lang w:val="sr-Cyrl-BA"/>
              </w:rPr>
            </w:pPr>
            <w:r w:rsidRPr="00631DE7">
              <w:rPr>
                <w:sz w:val="22"/>
                <w:szCs w:val="22"/>
                <w:lang w:val="sr-Cyrl-BA"/>
              </w:rPr>
              <w:t>И, Р</w:t>
            </w:r>
          </w:p>
        </w:tc>
      </w:tr>
      <w:tr w:rsidR="00F437C1" w:rsidRPr="00631DE7" w:rsidTr="00A64C63">
        <w:trPr>
          <w:trHeight w:val="337"/>
        </w:trPr>
        <w:tc>
          <w:tcPr>
            <w:tcW w:w="851" w:type="dxa"/>
            <w:tcBorders>
              <w:top w:val="nil"/>
              <w:left w:val="single" w:sz="4" w:space="0" w:color="auto"/>
              <w:bottom w:val="single" w:sz="4" w:space="0" w:color="auto"/>
              <w:right w:val="single" w:sz="4" w:space="0" w:color="auto"/>
            </w:tcBorders>
            <w:shd w:val="clear" w:color="auto" w:fill="auto"/>
            <w:vAlign w:val="center"/>
          </w:tcPr>
          <w:p w:rsidR="00F437C1" w:rsidRPr="00197CFE" w:rsidRDefault="0041201C" w:rsidP="0041201C">
            <w:pPr>
              <w:jc w:val="center"/>
              <w:rPr>
                <w:sz w:val="22"/>
                <w:szCs w:val="22"/>
                <w:lang w:val="sr-Cyrl-BA"/>
              </w:rPr>
            </w:pPr>
            <w:r>
              <w:rPr>
                <w:sz w:val="22"/>
                <w:szCs w:val="22"/>
                <w:lang w:val="sr-Cyrl-BA"/>
              </w:rPr>
              <w:t>15</w:t>
            </w:r>
          </w:p>
        </w:tc>
        <w:tc>
          <w:tcPr>
            <w:tcW w:w="709" w:type="dxa"/>
            <w:tcBorders>
              <w:top w:val="nil"/>
              <w:left w:val="nil"/>
              <w:bottom w:val="single" w:sz="4" w:space="0" w:color="auto"/>
              <w:right w:val="single" w:sz="4" w:space="0" w:color="auto"/>
            </w:tcBorders>
            <w:shd w:val="clear" w:color="auto" w:fill="auto"/>
            <w:vAlign w:val="center"/>
          </w:tcPr>
          <w:p w:rsidR="00F437C1" w:rsidRPr="00631DE7" w:rsidRDefault="00F437C1" w:rsidP="00612BDF">
            <w:pPr>
              <w:jc w:val="center"/>
              <w:rPr>
                <w:sz w:val="22"/>
                <w:szCs w:val="22"/>
              </w:rPr>
            </w:pPr>
            <w:r w:rsidRPr="00631DE7">
              <w:rPr>
                <w:sz w:val="22"/>
                <w:szCs w:val="22"/>
              </w:rPr>
              <w:t>Л-17</w:t>
            </w:r>
          </w:p>
        </w:tc>
        <w:tc>
          <w:tcPr>
            <w:tcW w:w="3969" w:type="dxa"/>
            <w:tcBorders>
              <w:top w:val="nil"/>
              <w:left w:val="nil"/>
              <w:bottom w:val="single" w:sz="4" w:space="0" w:color="auto"/>
              <w:right w:val="single" w:sz="4" w:space="0" w:color="auto"/>
            </w:tcBorders>
            <w:shd w:val="clear" w:color="auto" w:fill="auto"/>
            <w:vAlign w:val="center"/>
          </w:tcPr>
          <w:p w:rsidR="00F437C1" w:rsidRPr="00631DE7" w:rsidRDefault="00F437C1" w:rsidP="00612BDF">
            <w:pPr>
              <w:rPr>
                <w:sz w:val="22"/>
                <w:szCs w:val="22"/>
                <w:lang w:val="ru-RU"/>
              </w:rPr>
            </w:pPr>
            <w:r w:rsidRPr="00631DE7">
              <w:rPr>
                <w:sz w:val="22"/>
                <w:szCs w:val="22"/>
                <w:lang w:val="ru-RU"/>
              </w:rPr>
              <w:t xml:space="preserve">В.Обарска-Градац-Ступањ </w:t>
            </w:r>
          </w:p>
        </w:tc>
        <w:tc>
          <w:tcPr>
            <w:tcW w:w="992" w:type="dxa"/>
            <w:tcBorders>
              <w:top w:val="nil"/>
              <w:left w:val="nil"/>
              <w:bottom w:val="single" w:sz="4" w:space="0" w:color="auto"/>
              <w:right w:val="single" w:sz="4" w:space="0" w:color="auto"/>
            </w:tcBorders>
            <w:shd w:val="clear" w:color="auto" w:fill="auto"/>
            <w:vAlign w:val="center"/>
          </w:tcPr>
          <w:p w:rsidR="00F437C1" w:rsidRPr="00631DE7" w:rsidRDefault="00F437C1" w:rsidP="00612BDF">
            <w:pPr>
              <w:jc w:val="center"/>
              <w:rPr>
                <w:sz w:val="22"/>
                <w:szCs w:val="22"/>
              </w:rPr>
            </w:pPr>
            <w:r w:rsidRPr="00631DE7">
              <w:rPr>
                <w:sz w:val="22"/>
                <w:szCs w:val="22"/>
                <w:lang w:val="sr-Cyrl-CS"/>
              </w:rPr>
              <w:t>5</w:t>
            </w:r>
            <w:r w:rsidRPr="00631DE7">
              <w:rPr>
                <w:sz w:val="22"/>
                <w:szCs w:val="22"/>
              </w:rPr>
              <w:t>.</w:t>
            </w:r>
            <w:r w:rsidRPr="00631DE7">
              <w:rPr>
                <w:sz w:val="22"/>
                <w:szCs w:val="22"/>
                <w:lang w:val="sr-Cyrl-CS"/>
              </w:rPr>
              <w:t>8</w:t>
            </w:r>
            <w:r w:rsidRPr="00631DE7">
              <w:rPr>
                <w:sz w:val="22"/>
                <w:szCs w:val="22"/>
              </w:rPr>
              <w:t>0</w:t>
            </w:r>
          </w:p>
        </w:tc>
        <w:tc>
          <w:tcPr>
            <w:tcW w:w="1134" w:type="dxa"/>
            <w:tcBorders>
              <w:top w:val="nil"/>
              <w:left w:val="nil"/>
              <w:bottom w:val="single" w:sz="4" w:space="0" w:color="auto"/>
              <w:right w:val="single" w:sz="4" w:space="0" w:color="auto"/>
            </w:tcBorders>
            <w:shd w:val="clear" w:color="auto" w:fill="auto"/>
            <w:vAlign w:val="center"/>
          </w:tcPr>
          <w:p w:rsidR="00F437C1" w:rsidRPr="00631DE7" w:rsidRDefault="00F437C1" w:rsidP="00612BDF">
            <w:pPr>
              <w:jc w:val="center"/>
              <w:rPr>
                <w:sz w:val="22"/>
                <w:szCs w:val="22"/>
              </w:rPr>
            </w:pPr>
            <w:r w:rsidRPr="00631DE7">
              <w:rPr>
                <w:sz w:val="22"/>
                <w:szCs w:val="22"/>
                <w:lang w:val="sr-Cyrl-CS"/>
              </w:rPr>
              <w:t>1</w:t>
            </w:r>
            <w:r w:rsidRPr="00631DE7">
              <w:rPr>
                <w:sz w:val="22"/>
                <w:szCs w:val="22"/>
              </w:rPr>
              <w:t>.</w:t>
            </w:r>
            <w:r w:rsidRPr="00631DE7">
              <w:rPr>
                <w:sz w:val="22"/>
                <w:szCs w:val="22"/>
                <w:lang w:val="sr-Cyrl-CS"/>
              </w:rPr>
              <w:t>0</w:t>
            </w:r>
            <w:r w:rsidRPr="00631DE7">
              <w:rPr>
                <w:sz w:val="22"/>
                <w:szCs w:val="22"/>
              </w:rPr>
              <w:t>0</w:t>
            </w:r>
          </w:p>
        </w:tc>
        <w:tc>
          <w:tcPr>
            <w:tcW w:w="992" w:type="dxa"/>
            <w:tcBorders>
              <w:top w:val="nil"/>
              <w:left w:val="nil"/>
              <w:bottom w:val="single" w:sz="4" w:space="0" w:color="auto"/>
              <w:right w:val="single" w:sz="4" w:space="0" w:color="auto"/>
            </w:tcBorders>
            <w:shd w:val="clear" w:color="auto" w:fill="auto"/>
            <w:vAlign w:val="center"/>
          </w:tcPr>
          <w:p w:rsidR="00F437C1" w:rsidRPr="00631DE7" w:rsidRDefault="00F437C1" w:rsidP="00612BDF">
            <w:pPr>
              <w:jc w:val="center"/>
              <w:rPr>
                <w:sz w:val="22"/>
                <w:szCs w:val="22"/>
              </w:rPr>
            </w:pPr>
            <w:r w:rsidRPr="00631DE7">
              <w:rPr>
                <w:sz w:val="22"/>
                <w:szCs w:val="22"/>
              </w:rPr>
              <w:t>6.80</w:t>
            </w:r>
          </w:p>
        </w:tc>
        <w:tc>
          <w:tcPr>
            <w:tcW w:w="851" w:type="dxa"/>
            <w:tcBorders>
              <w:top w:val="nil"/>
              <w:left w:val="nil"/>
              <w:bottom w:val="single" w:sz="4" w:space="0" w:color="auto"/>
              <w:right w:val="single" w:sz="4" w:space="0" w:color="auto"/>
            </w:tcBorders>
            <w:vAlign w:val="center"/>
          </w:tcPr>
          <w:p w:rsidR="00F437C1" w:rsidRPr="00631DE7" w:rsidRDefault="00F437C1" w:rsidP="00612BDF">
            <w:pPr>
              <w:jc w:val="center"/>
              <w:rPr>
                <w:sz w:val="22"/>
                <w:szCs w:val="22"/>
                <w:lang w:val="sr-Cyrl-BA"/>
              </w:rPr>
            </w:pPr>
            <w:r w:rsidRPr="00631DE7">
              <w:rPr>
                <w:sz w:val="22"/>
                <w:szCs w:val="22"/>
                <w:lang w:val="sr-Cyrl-BA"/>
              </w:rPr>
              <w:t>И, Р</w:t>
            </w:r>
          </w:p>
        </w:tc>
      </w:tr>
      <w:tr w:rsidR="0041201C" w:rsidRPr="00631DE7" w:rsidTr="00A64C63">
        <w:trPr>
          <w:trHeight w:val="337"/>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1A6F33">
            <w:pPr>
              <w:jc w:val="center"/>
              <w:rPr>
                <w:sz w:val="22"/>
                <w:szCs w:val="22"/>
                <w:lang w:val="sr-Cyrl-BA"/>
              </w:rPr>
            </w:pPr>
            <w:r>
              <w:rPr>
                <w:sz w:val="22"/>
                <w:szCs w:val="22"/>
                <w:lang w:val="sr-Cyrl-BA"/>
              </w:rPr>
              <w:t>16</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Л-30</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rPr>
                <w:sz w:val="22"/>
                <w:szCs w:val="22"/>
                <w:lang w:val="ru-RU"/>
              </w:rPr>
            </w:pPr>
            <w:r w:rsidRPr="00631DE7">
              <w:rPr>
                <w:sz w:val="22"/>
                <w:szCs w:val="22"/>
                <w:lang w:val="ru-RU"/>
              </w:rPr>
              <w:t xml:space="preserve">Д.Драгаљевац (М.14.1)-Д.Драгаљевац (Р 459а)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2.</w:t>
            </w:r>
            <w:r w:rsidRPr="00631DE7">
              <w:rPr>
                <w:sz w:val="22"/>
                <w:szCs w:val="22"/>
                <w:lang w:val="sr-Cyrl-CS"/>
              </w:rPr>
              <w:t>7</w:t>
            </w:r>
            <w:r w:rsidRPr="00631DE7">
              <w:rPr>
                <w:sz w:val="22"/>
                <w:szCs w:val="22"/>
              </w:rPr>
              <w:t>0</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lang w:val="sr-Cyrl-CS"/>
              </w:rPr>
              <w:t>0</w:t>
            </w:r>
            <w:r w:rsidRPr="00631DE7">
              <w:rPr>
                <w:sz w:val="22"/>
                <w:szCs w:val="22"/>
              </w:rPr>
              <w:t>.</w:t>
            </w:r>
            <w:r w:rsidRPr="00631DE7">
              <w:rPr>
                <w:sz w:val="22"/>
                <w:szCs w:val="22"/>
                <w:lang w:val="sr-Cyrl-CS"/>
              </w:rPr>
              <w:t>5</w:t>
            </w:r>
            <w:r w:rsidRPr="00631DE7">
              <w:rPr>
                <w:sz w:val="22"/>
                <w:szCs w:val="22"/>
              </w:rPr>
              <w:t>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3.20</w:t>
            </w:r>
          </w:p>
        </w:tc>
        <w:tc>
          <w:tcPr>
            <w:tcW w:w="851" w:type="dxa"/>
            <w:tcBorders>
              <w:top w:val="nil"/>
              <w:left w:val="nil"/>
              <w:bottom w:val="single" w:sz="4" w:space="0" w:color="auto"/>
              <w:right w:val="single" w:sz="4" w:space="0" w:color="auto"/>
            </w:tcBorders>
            <w:vAlign w:val="center"/>
          </w:tcPr>
          <w:p w:rsidR="0041201C" w:rsidRPr="00631DE7" w:rsidRDefault="0041201C" w:rsidP="001A6F33">
            <w:pPr>
              <w:jc w:val="center"/>
              <w:rPr>
                <w:sz w:val="22"/>
                <w:szCs w:val="22"/>
                <w:lang w:val="sr-Cyrl-BA"/>
              </w:rPr>
            </w:pPr>
            <w:r w:rsidRPr="00631DE7">
              <w:rPr>
                <w:sz w:val="22"/>
                <w:szCs w:val="22"/>
                <w:lang w:val="sr-Cyrl-BA"/>
              </w:rPr>
              <w:t>И</w:t>
            </w:r>
          </w:p>
        </w:tc>
      </w:tr>
      <w:tr w:rsidR="0041201C" w:rsidRPr="00631DE7" w:rsidTr="00A64C63">
        <w:trPr>
          <w:trHeight w:val="33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1A6F33">
            <w:pPr>
              <w:jc w:val="center"/>
              <w:rPr>
                <w:sz w:val="22"/>
                <w:szCs w:val="22"/>
                <w:lang w:val="sr-Cyrl-BA"/>
              </w:rPr>
            </w:pPr>
            <w:r>
              <w:rPr>
                <w:sz w:val="22"/>
                <w:szCs w:val="22"/>
                <w:lang w:val="sr-Cyrl-BA"/>
              </w:rPr>
              <w:t>17</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Л-18</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rPr>
                <w:sz w:val="22"/>
                <w:szCs w:val="22"/>
                <w:lang w:val="ru-RU"/>
              </w:rPr>
            </w:pPr>
            <w:r w:rsidRPr="00631DE7">
              <w:rPr>
                <w:sz w:val="22"/>
                <w:szCs w:val="22"/>
                <w:lang w:val="ru-RU"/>
              </w:rPr>
              <w:t xml:space="preserve">Загони (М. 18)-Г.Загони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4.15</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1.45</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5.60</w:t>
            </w:r>
          </w:p>
        </w:tc>
        <w:tc>
          <w:tcPr>
            <w:tcW w:w="851" w:type="dxa"/>
            <w:tcBorders>
              <w:top w:val="nil"/>
              <w:left w:val="nil"/>
              <w:bottom w:val="single" w:sz="4" w:space="0" w:color="auto"/>
              <w:right w:val="single" w:sz="4" w:space="0" w:color="auto"/>
            </w:tcBorders>
            <w:vAlign w:val="center"/>
          </w:tcPr>
          <w:p w:rsidR="0041201C" w:rsidRPr="00631DE7" w:rsidRDefault="0041201C" w:rsidP="00612BDF">
            <w:pPr>
              <w:jc w:val="center"/>
              <w:rPr>
                <w:sz w:val="22"/>
                <w:szCs w:val="22"/>
                <w:lang w:val="sr-Cyrl-BA"/>
              </w:rPr>
            </w:pPr>
            <w:r w:rsidRPr="00631DE7">
              <w:rPr>
                <w:sz w:val="22"/>
                <w:szCs w:val="22"/>
                <w:lang w:val="sr-Cyrl-BA"/>
              </w:rPr>
              <w:t>И</w:t>
            </w:r>
          </w:p>
        </w:tc>
      </w:tr>
      <w:tr w:rsidR="0041201C" w:rsidRPr="00631DE7" w:rsidTr="00A64C63">
        <w:trPr>
          <w:trHeight w:val="33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1A6F33">
            <w:pPr>
              <w:jc w:val="center"/>
              <w:rPr>
                <w:sz w:val="22"/>
                <w:szCs w:val="22"/>
                <w:lang w:val="sr-Cyrl-BA"/>
              </w:rPr>
            </w:pPr>
            <w:r>
              <w:rPr>
                <w:sz w:val="22"/>
                <w:szCs w:val="22"/>
                <w:lang w:val="sr-Cyrl-BA"/>
              </w:rPr>
              <w:t>18</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Л-24</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rPr>
                <w:sz w:val="22"/>
                <w:szCs w:val="22"/>
                <w:lang w:val="ru-RU"/>
              </w:rPr>
            </w:pPr>
            <w:r w:rsidRPr="00631DE7">
              <w:rPr>
                <w:sz w:val="22"/>
                <w:szCs w:val="22"/>
                <w:lang w:val="ru-RU"/>
              </w:rPr>
              <w:t xml:space="preserve">Дворови (М.18)-Даздарево-П 489а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1.40</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0.00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1.40</w:t>
            </w:r>
          </w:p>
        </w:tc>
        <w:tc>
          <w:tcPr>
            <w:tcW w:w="851" w:type="dxa"/>
            <w:tcBorders>
              <w:top w:val="nil"/>
              <w:left w:val="nil"/>
              <w:bottom w:val="single" w:sz="4" w:space="0" w:color="auto"/>
              <w:right w:val="single" w:sz="4" w:space="0" w:color="auto"/>
            </w:tcBorders>
            <w:vAlign w:val="center"/>
          </w:tcPr>
          <w:p w:rsidR="0041201C" w:rsidRPr="00631DE7" w:rsidRDefault="0041201C" w:rsidP="001A6F33">
            <w:pPr>
              <w:jc w:val="center"/>
              <w:rPr>
                <w:sz w:val="22"/>
                <w:szCs w:val="22"/>
                <w:lang w:val="sr-Cyrl-BA"/>
              </w:rPr>
            </w:pPr>
            <w:r w:rsidRPr="00631DE7">
              <w:rPr>
                <w:sz w:val="22"/>
                <w:szCs w:val="22"/>
                <w:lang w:val="sr-Cyrl-BA"/>
              </w:rPr>
              <w:t>Р</w:t>
            </w:r>
          </w:p>
        </w:tc>
      </w:tr>
      <w:tr w:rsidR="0041201C" w:rsidRPr="00631DE7" w:rsidTr="00A64C63">
        <w:trPr>
          <w:trHeight w:val="33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1A6F33">
            <w:pPr>
              <w:jc w:val="center"/>
              <w:rPr>
                <w:sz w:val="22"/>
                <w:szCs w:val="22"/>
                <w:lang w:val="sr-Cyrl-BA"/>
              </w:rPr>
            </w:pPr>
            <w:r>
              <w:rPr>
                <w:sz w:val="22"/>
                <w:szCs w:val="22"/>
                <w:lang w:val="sr-Cyrl-BA"/>
              </w:rPr>
              <w:t>19</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Л-25</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rPr>
                <w:sz w:val="22"/>
                <w:szCs w:val="22"/>
                <w:lang w:val="ru-RU"/>
              </w:rPr>
            </w:pPr>
            <w:r w:rsidRPr="00631DE7">
              <w:rPr>
                <w:sz w:val="22"/>
                <w:szCs w:val="22"/>
                <w:lang w:val="ru-RU"/>
              </w:rPr>
              <w:t xml:space="preserve">Дворови (М.18)-Тријешница (читаоница)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2.20</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0.00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2.20</w:t>
            </w:r>
          </w:p>
        </w:tc>
        <w:tc>
          <w:tcPr>
            <w:tcW w:w="851" w:type="dxa"/>
            <w:tcBorders>
              <w:top w:val="nil"/>
              <w:left w:val="nil"/>
              <w:bottom w:val="single" w:sz="4" w:space="0" w:color="auto"/>
              <w:right w:val="single" w:sz="4" w:space="0" w:color="auto"/>
            </w:tcBorders>
            <w:vAlign w:val="center"/>
          </w:tcPr>
          <w:p w:rsidR="0041201C" w:rsidRPr="00631DE7" w:rsidRDefault="0041201C" w:rsidP="001A6F33">
            <w:pPr>
              <w:jc w:val="center"/>
              <w:rPr>
                <w:sz w:val="22"/>
                <w:szCs w:val="22"/>
                <w:lang w:val="sr-Cyrl-BA"/>
              </w:rPr>
            </w:pPr>
            <w:r w:rsidRPr="00631DE7">
              <w:rPr>
                <w:sz w:val="22"/>
                <w:szCs w:val="22"/>
                <w:lang w:val="sr-Cyrl-BA"/>
              </w:rPr>
              <w:t>Р</w:t>
            </w:r>
          </w:p>
        </w:tc>
      </w:tr>
      <w:tr w:rsidR="0041201C" w:rsidRPr="00631DE7" w:rsidTr="00A64C63">
        <w:trPr>
          <w:trHeight w:val="33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1A6F33">
            <w:pPr>
              <w:jc w:val="center"/>
              <w:rPr>
                <w:sz w:val="22"/>
                <w:szCs w:val="22"/>
                <w:lang w:val="sr-Cyrl-BA"/>
              </w:rPr>
            </w:pPr>
            <w:r>
              <w:rPr>
                <w:sz w:val="22"/>
                <w:szCs w:val="22"/>
                <w:lang w:val="sr-Cyrl-BA"/>
              </w:rPr>
              <w:t>20</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Л-26</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rPr>
                <w:sz w:val="22"/>
                <w:szCs w:val="22"/>
                <w:lang w:val="ru-RU"/>
              </w:rPr>
            </w:pPr>
            <w:r w:rsidRPr="00631DE7">
              <w:rPr>
                <w:sz w:val="22"/>
                <w:szCs w:val="22"/>
                <w:lang w:val="ru-RU"/>
              </w:rPr>
              <w:t xml:space="preserve">Дворови (М.18)-Крива Бара-Дворови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p>
        </w:tc>
        <w:tc>
          <w:tcPr>
            <w:tcW w:w="851" w:type="dxa"/>
            <w:tcBorders>
              <w:top w:val="nil"/>
              <w:left w:val="nil"/>
              <w:bottom w:val="single" w:sz="4" w:space="0" w:color="auto"/>
              <w:right w:val="single" w:sz="4" w:space="0" w:color="auto"/>
            </w:tcBorders>
            <w:vAlign w:val="center"/>
          </w:tcPr>
          <w:p w:rsidR="0041201C" w:rsidRPr="00631DE7" w:rsidRDefault="0041201C" w:rsidP="00612BDF">
            <w:pPr>
              <w:jc w:val="center"/>
              <w:rPr>
                <w:sz w:val="22"/>
                <w:szCs w:val="22"/>
                <w:lang w:val="sr-Cyrl-BA"/>
              </w:rPr>
            </w:pPr>
          </w:p>
        </w:tc>
      </w:tr>
      <w:tr w:rsidR="0041201C" w:rsidRPr="00631DE7" w:rsidTr="00A64C63">
        <w:trPr>
          <w:trHeight w:val="33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1A6F33">
            <w:pPr>
              <w:jc w:val="center"/>
              <w:rPr>
                <w:sz w:val="22"/>
                <w:szCs w:val="22"/>
                <w:lang w:val="sr-Cyrl-BA"/>
              </w:rPr>
            </w:pPr>
            <w:r>
              <w:rPr>
                <w:sz w:val="22"/>
                <w:szCs w:val="22"/>
                <w:lang w:val="sr-Cyrl-BA"/>
              </w:rPr>
              <w:t>21</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Л-27</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rPr>
                <w:sz w:val="22"/>
                <w:szCs w:val="22"/>
                <w:lang w:val="ru-RU"/>
              </w:rPr>
            </w:pPr>
            <w:r w:rsidRPr="00631DE7">
              <w:rPr>
                <w:sz w:val="22"/>
                <w:szCs w:val="22"/>
                <w:lang w:val="ru-RU"/>
              </w:rPr>
              <w:t xml:space="preserve">Којчиновац (М.14.1)-Г.Којчиновац-Глоговац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3.70</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0.00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3.70</w:t>
            </w:r>
          </w:p>
        </w:tc>
        <w:tc>
          <w:tcPr>
            <w:tcW w:w="851" w:type="dxa"/>
            <w:tcBorders>
              <w:top w:val="nil"/>
              <w:left w:val="nil"/>
              <w:bottom w:val="single" w:sz="4" w:space="0" w:color="auto"/>
              <w:right w:val="single" w:sz="4" w:space="0" w:color="auto"/>
            </w:tcBorders>
            <w:vAlign w:val="center"/>
          </w:tcPr>
          <w:p w:rsidR="0041201C" w:rsidRPr="00631DE7" w:rsidRDefault="0041201C" w:rsidP="00612BDF">
            <w:pPr>
              <w:jc w:val="center"/>
              <w:rPr>
                <w:sz w:val="22"/>
                <w:szCs w:val="22"/>
                <w:lang w:val="sr-Cyrl-BA"/>
              </w:rPr>
            </w:pPr>
            <w:r w:rsidRPr="00631DE7">
              <w:rPr>
                <w:sz w:val="22"/>
                <w:szCs w:val="22"/>
                <w:lang w:val="sr-Cyrl-BA"/>
              </w:rPr>
              <w:t>Р</w:t>
            </w:r>
          </w:p>
        </w:tc>
      </w:tr>
      <w:tr w:rsidR="0041201C" w:rsidRPr="00631DE7" w:rsidTr="00A64C63">
        <w:trPr>
          <w:trHeight w:val="33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1A6F33">
            <w:pPr>
              <w:jc w:val="center"/>
              <w:rPr>
                <w:sz w:val="22"/>
                <w:szCs w:val="22"/>
                <w:lang w:val="sr-Cyrl-BA"/>
              </w:rPr>
            </w:pPr>
            <w:r>
              <w:rPr>
                <w:sz w:val="22"/>
                <w:szCs w:val="22"/>
                <w:lang w:val="sr-Cyrl-BA"/>
              </w:rPr>
              <w:t>22</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Л-33</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rPr>
                <w:sz w:val="22"/>
                <w:szCs w:val="22"/>
                <w:lang w:val="ru-RU"/>
              </w:rPr>
            </w:pPr>
            <w:r w:rsidRPr="00631DE7">
              <w:rPr>
                <w:sz w:val="22"/>
                <w:szCs w:val="22"/>
                <w:lang w:val="ru-RU"/>
              </w:rPr>
              <w:t xml:space="preserve">Бијељина (АТЦ М.14.1)-В.Обарска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lang w:val="sr-Cyrl-CS"/>
              </w:rPr>
            </w:pPr>
            <w:r>
              <w:rPr>
                <w:sz w:val="22"/>
                <w:szCs w:val="22"/>
                <w:lang w:val="sr-Cyrl-CS"/>
              </w:rPr>
              <w:t>3.60</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lang w:val="sr-Cyrl-BA"/>
              </w:rPr>
            </w:pPr>
            <w:r>
              <w:rPr>
                <w:sz w:val="22"/>
                <w:szCs w:val="22"/>
                <w:lang w:val="sr-Cyrl-CS"/>
              </w:rPr>
              <w:t>0.00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3.60</w:t>
            </w:r>
          </w:p>
        </w:tc>
        <w:tc>
          <w:tcPr>
            <w:tcW w:w="851" w:type="dxa"/>
            <w:tcBorders>
              <w:top w:val="nil"/>
              <w:left w:val="nil"/>
              <w:bottom w:val="single" w:sz="4" w:space="0" w:color="auto"/>
              <w:right w:val="single" w:sz="4" w:space="0" w:color="auto"/>
            </w:tcBorders>
            <w:vAlign w:val="center"/>
          </w:tcPr>
          <w:p w:rsidR="0041201C" w:rsidRPr="00631DE7" w:rsidRDefault="0041201C" w:rsidP="001A6F33">
            <w:pPr>
              <w:jc w:val="center"/>
              <w:rPr>
                <w:sz w:val="22"/>
                <w:szCs w:val="22"/>
                <w:lang w:val="sr-Cyrl-BA"/>
              </w:rPr>
            </w:pPr>
          </w:p>
        </w:tc>
      </w:tr>
      <w:tr w:rsidR="0041201C" w:rsidRPr="00631DE7" w:rsidTr="00A64C63">
        <w:trPr>
          <w:trHeight w:val="33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1A6F33">
            <w:pPr>
              <w:jc w:val="center"/>
              <w:rPr>
                <w:sz w:val="22"/>
                <w:szCs w:val="22"/>
                <w:lang w:val="sr-Cyrl-BA"/>
              </w:rPr>
            </w:pPr>
            <w:r>
              <w:rPr>
                <w:sz w:val="22"/>
                <w:szCs w:val="22"/>
                <w:lang w:val="sr-Cyrl-BA"/>
              </w:rPr>
              <w:t>23</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Л-34</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rPr>
                <w:sz w:val="22"/>
                <w:szCs w:val="22"/>
                <w:lang w:val="ru-RU"/>
              </w:rPr>
            </w:pPr>
            <w:r w:rsidRPr="00631DE7">
              <w:rPr>
                <w:sz w:val="22"/>
                <w:szCs w:val="22"/>
                <w:lang w:val="ru-RU"/>
              </w:rPr>
              <w:t xml:space="preserve">Бијељина (Л-5)-М.Обарска-Батковић (Л-4)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lang w:val="sr-Cyrl-BA"/>
              </w:rPr>
            </w:pPr>
            <w:r w:rsidRPr="00631DE7">
              <w:rPr>
                <w:sz w:val="22"/>
                <w:szCs w:val="22"/>
              </w:rPr>
              <w:t>1.</w:t>
            </w:r>
            <w:r w:rsidRPr="00631DE7">
              <w:rPr>
                <w:sz w:val="22"/>
                <w:szCs w:val="22"/>
                <w:lang w:val="sr-Cyrl-BA"/>
              </w:rPr>
              <w:t>475</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lang w:val="sr-Cyrl-BA"/>
              </w:rPr>
            </w:pPr>
            <w:r w:rsidRPr="00631DE7">
              <w:rPr>
                <w:sz w:val="22"/>
                <w:szCs w:val="22"/>
                <w:lang w:val="sr-Cyrl-BA"/>
              </w:rPr>
              <w:t>2.875</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4.35</w:t>
            </w:r>
          </w:p>
        </w:tc>
        <w:tc>
          <w:tcPr>
            <w:tcW w:w="851" w:type="dxa"/>
            <w:tcBorders>
              <w:top w:val="nil"/>
              <w:left w:val="nil"/>
              <w:bottom w:val="single" w:sz="4" w:space="0" w:color="auto"/>
              <w:right w:val="single" w:sz="4" w:space="0" w:color="auto"/>
            </w:tcBorders>
            <w:vAlign w:val="center"/>
          </w:tcPr>
          <w:p w:rsidR="0041201C" w:rsidRPr="00631DE7" w:rsidRDefault="0041201C" w:rsidP="001A6F33">
            <w:pPr>
              <w:jc w:val="center"/>
              <w:rPr>
                <w:sz w:val="22"/>
                <w:szCs w:val="22"/>
                <w:lang w:val="sr-Cyrl-BA"/>
              </w:rPr>
            </w:pPr>
            <w:r w:rsidRPr="00631DE7">
              <w:rPr>
                <w:sz w:val="22"/>
                <w:szCs w:val="22"/>
                <w:lang w:val="sr-Cyrl-BA"/>
              </w:rPr>
              <w:t>И</w:t>
            </w:r>
          </w:p>
        </w:tc>
      </w:tr>
      <w:tr w:rsidR="0041201C" w:rsidRPr="00631DE7" w:rsidTr="00A64C63">
        <w:trPr>
          <w:trHeight w:val="33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1A6F33">
            <w:pPr>
              <w:jc w:val="center"/>
              <w:rPr>
                <w:sz w:val="22"/>
                <w:szCs w:val="22"/>
                <w:lang w:val="sr-Cyrl-BA"/>
              </w:rPr>
            </w:pPr>
            <w:r>
              <w:rPr>
                <w:sz w:val="22"/>
                <w:szCs w:val="22"/>
                <w:lang w:val="sr-Cyrl-BA"/>
              </w:rPr>
              <w:t>24</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Л-49</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rPr>
                <w:sz w:val="22"/>
                <w:szCs w:val="22"/>
              </w:rPr>
            </w:pPr>
            <w:r w:rsidRPr="00631DE7">
              <w:rPr>
                <w:sz w:val="22"/>
                <w:szCs w:val="22"/>
              </w:rPr>
              <w:t xml:space="preserve">Балатун (М.18)-Балатун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1.10</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0.00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1.10</w:t>
            </w:r>
          </w:p>
        </w:tc>
        <w:tc>
          <w:tcPr>
            <w:tcW w:w="851" w:type="dxa"/>
            <w:tcBorders>
              <w:top w:val="nil"/>
              <w:left w:val="nil"/>
              <w:bottom w:val="single" w:sz="4" w:space="0" w:color="auto"/>
              <w:right w:val="single" w:sz="4" w:space="0" w:color="auto"/>
            </w:tcBorders>
            <w:vAlign w:val="center"/>
          </w:tcPr>
          <w:p w:rsidR="0041201C" w:rsidRPr="00631DE7" w:rsidRDefault="0041201C" w:rsidP="001A6F33">
            <w:pPr>
              <w:jc w:val="center"/>
              <w:rPr>
                <w:sz w:val="22"/>
                <w:szCs w:val="22"/>
                <w:lang w:val="sr-Cyrl-BA"/>
              </w:rPr>
            </w:pPr>
            <w:r w:rsidRPr="00631DE7">
              <w:rPr>
                <w:sz w:val="22"/>
                <w:szCs w:val="22"/>
                <w:lang w:val="sr-Cyrl-BA"/>
              </w:rPr>
              <w:t>Р</w:t>
            </w:r>
          </w:p>
        </w:tc>
      </w:tr>
      <w:tr w:rsidR="0041201C" w:rsidRPr="00631DE7" w:rsidTr="00A64C63">
        <w:trPr>
          <w:trHeight w:val="33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612BDF">
            <w:pPr>
              <w:jc w:val="center"/>
              <w:rPr>
                <w:sz w:val="22"/>
                <w:szCs w:val="22"/>
                <w:lang w:val="sr-Cyrl-BA"/>
              </w:rPr>
            </w:pPr>
            <w:r>
              <w:rPr>
                <w:sz w:val="22"/>
                <w:szCs w:val="22"/>
                <w:lang w:val="sr-Cyrl-BA"/>
              </w:rPr>
              <w:t>25</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Л-36</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rPr>
                <w:sz w:val="22"/>
                <w:szCs w:val="22"/>
                <w:lang w:val="ru-RU"/>
              </w:rPr>
            </w:pPr>
            <w:r w:rsidRPr="00631DE7">
              <w:rPr>
                <w:sz w:val="22"/>
                <w:szCs w:val="22"/>
                <w:lang w:val="ru-RU"/>
              </w:rPr>
              <w:t xml:space="preserve">Љељенча (Л-7)-В.Обарска(М.14.1)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0.00</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1.50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1.50</w:t>
            </w:r>
          </w:p>
        </w:tc>
        <w:tc>
          <w:tcPr>
            <w:tcW w:w="851" w:type="dxa"/>
            <w:tcBorders>
              <w:top w:val="nil"/>
              <w:left w:val="nil"/>
              <w:bottom w:val="single" w:sz="4" w:space="0" w:color="auto"/>
              <w:right w:val="single" w:sz="4" w:space="0" w:color="auto"/>
            </w:tcBorders>
            <w:vAlign w:val="center"/>
          </w:tcPr>
          <w:p w:rsidR="0041201C" w:rsidRPr="00631DE7" w:rsidRDefault="0041201C" w:rsidP="001A6F33">
            <w:pPr>
              <w:jc w:val="center"/>
              <w:rPr>
                <w:sz w:val="22"/>
                <w:szCs w:val="22"/>
                <w:lang w:val="sr-Cyrl-BA"/>
              </w:rPr>
            </w:pPr>
            <w:r w:rsidRPr="00631DE7">
              <w:rPr>
                <w:sz w:val="22"/>
                <w:szCs w:val="22"/>
                <w:lang w:val="sr-Cyrl-BA"/>
              </w:rPr>
              <w:t>И</w:t>
            </w:r>
          </w:p>
        </w:tc>
      </w:tr>
      <w:tr w:rsidR="0041201C" w:rsidRPr="00631DE7" w:rsidTr="00A64C63">
        <w:trPr>
          <w:trHeight w:val="33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612BDF">
            <w:pPr>
              <w:jc w:val="center"/>
              <w:rPr>
                <w:sz w:val="22"/>
                <w:szCs w:val="22"/>
                <w:lang w:val="sr-Cyrl-BA"/>
              </w:rPr>
            </w:pPr>
            <w:r>
              <w:rPr>
                <w:sz w:val="22"/>
                <w:szCs w:val="22"/>
                <w:lang w:val="sr-Cyrl-BA"/>
              </w:rPr>
              <w:t>26</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Л-37</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rPr>
                <w:sz w:val="22"/>
                <w:szCs w:val="22"/>
              </w:rPr>
            </w:pPr>
            <w:r w:rsidRPr="00631DE7">
              <w:rPr>
                <w:sz w:val="22"/>
                <w:szCs w:val="22"/>
              </w:rPr>
              <w:t xml:space="preserve">Љељенча (Л-7)-Ковачићи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lang w:val="sr-Cyrl-CS"/>
              </w:rPr>
            </w:pPr>
            <w:r w:rsidRPr="00631DE7">
              <w:rPr>
                <w:sz w:val="22"/>
                <w:szCs w:val="22"/>
              </w:rPr>
              <w:t>0.</w:t>
            </w:r>
            <w:r w:rsidRPr="00631DE7">
              <w:rPr>
                <w:sz w:val="22"/>
                <w:szCs w:val="22"/>
                <w:lang w:val="sr-Cyrl-CS"/>
              </w:rPr>
              <w:t>60</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lang w:val="sr-Cyrl-CS"/>
              </w:rPr>
            </w:pPr>
            <w:r w:rsidRPr="00631DE7">
              <w:rPr>
                <w:sz w:val="22"/>
                <w:szCs w:val="22"/>
                <w:lang w:val="sr-Cyrl-CS"/>
              </w:rPr>
              <w:t>1</w:t>
            </w:r>
            <w:r w:rsidRPr="00631DE7">
              <w:rPr>
                <w:sz w:val="22"/>
                <w:szCs w:val="22"/>
              </w:rPr>
              <w:t>.</w:t>
            </w:r>
            <w:r w:rsidRPr="00631DE7">
              <w:rPr>
                <w:sz w:val="22"/>
                <w:szCs w:val="22"/>
                <w:lang w:val="sr-Cyrl-CS"/>
              </w:rPr>
              <w:t>50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2.10</w:t>
            </w:r>
          </w:p>
        </w:tc>
        <w:tc>
          <w:tcPr>
            <w:tcW w:w="851" w:type="dxa"/>
            <w:tcBorders>
              <w:top w:val="nil"/>
              <w:left w:val="nil"/>
              <w:bottom w:val="single" w:sz="4" w:space="0" w:color="auto"/>
              <w:right w:val="single" w:sz="4" w:space="0" w:color="auto"/>
            </w:tcBorders>
            <w:vAlign w:val="center"/>
          </w:tcPr>
          <w:p w:rsidR="0041201C" w:rsidRPr="00631DE7" w:rsidRDefault="0041201C" w:rsidP="001A6F33">
            <w:pPr>
              <w:jc w:val="center"/>
              <w:rPr>
                <w:sz w:val="22"/>
                <w:szCs w:val="22"/>
                <w:lang w:val="sr-Cyrl-BA"/>
              </w:rPr>
            </w:pPr>
            <w:r w:rsidRPr="00631DE7">
              <w:rPr>
                <w:sz w:val="22"/>
                <w:szCs w:val="22"/>
                <w:lang w:val="sr-Cyrl-BA"/>
              </w:rPr>
              <w:t>И</w:t>
            </w:r>
          </w:p>
        </w:tc>
      </w:tr>
      <w:tr w:rsidR="0041201C" w:rsidRPr="00631DE7" w:rsidTr="00A64C63">
        <w:trPr>
          <w:trHeight w:val="33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612BDF">
            <w:pPr>
              <w:jc w:val="center"/>
              <w:rPr>
                <w:sz w:val="22"/>
                <w:szCs w:val="22"/>
                <w:lang w:val="sr-Cyrl-BA"/>
              </w:rPr>
            </w:pPr>
            <w:r>
              <w:rPr>
                <w:sz w:val="22"/>
                <w:szCs w:val="22"/>
                <w:lang w:val="sr-Cyrl-BA"/>
              </w:rPr>
              <w:t>27</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Л-39</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rPr>
                <w:sz w:val="22"/>
                <w:szCs w:val="22"/>
              </w:rPr>
            </w:pPr>
            <w:r w:rsidRPr="00631DE7">
              <w:rPr>
                <w:sz w:val="22"/>
                <w:szCs w:val="22"/>
              </w:rPr>
              <w:t xml:space="preserve">Д.Драгаљевац (М.14.1)-С.Драгаљевац (Илићи)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lang w:val="sr-Cyrl-BA"/>
              </w:rPr>
            </w:pPr>
            <w:r w:rsidRPr="00631DE7">
              <w:rPr>
                <w:sz w:val="22"/>
                <w:szCs w:val="22"/>
                <w:lang w:val="sr-Cyrl-BA"/>
              </w:rPr>
              <w:t>4.282</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lang w:val="sr-Cyrl-BA"/>
              </w:rPr>
            </w:pPr>
            <w:r w:rsidRPr="00631DE7">
              <w:rPr>
                <w:sz w:val="22"/>
                <w:szCs w:val="22"/>
                <w:lang w:val="sr-Cyrl-BA"/>
              </w:rPr>
              <w:t>0.018</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4.30</w:t>
            </w:r>
          </w:p>
        </w:tc>
        <w:tc>
          <w:tcPr>
            <w:tcW w:w="851" w:type="dxa"/>
            <w:tcBorders>
              <w:top w:val="nil"/>
              <w:left w:val="nil"/>
              <w:bottom w:val="single" w:sz="4" w:space="0" w:color="auto"/>
              <w:right w:val="single" w:sz="4" w:space="0" w:color="auto"/>
            </w:tcBorders>
            <w:vAlign w:val="center"/>
          </w:tcPr>
          <w:p w:rsidR="0041201C" w:rsidRPr="00631DE7" w:rsidRDefault="0041201C" w:rsidP="00612BDF">
            <w:pPr>
              <w:jc w:val="center"/>
              <w:rPr>
                <w:sz w:val="22"/>
                <w:szCs w:val="22"/>
                <w:lang w:val="sr-Cyrl-BA"/>
              </w:rPr>
            </w:pPr>
            <w:r w:rsidRPr="00631DE7">
              <w:rPr>
                <w:sz w:val="22"/>
                <w:szCs w:val="22"/>
                <w:lang w:val="sr-Cyrl-BA"/>
              </w:rPr>
              <w:t>И</w:t>
            </w:r>
          </w:p>
        </w:tc>
      </w:tr>
      <w:tr w:rsidR="0041201C" w:rsidRPr="00631DE7" w:rsidTr="00A64C63">
        <w:trPr>
          <w:trHeight w:val="33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612BDF">
            <w:pPr>
              <w:jc w:val="center"/>
              <w:rPr>
                <w:sz w:val="22"/>
                <w:szCs w:val="22"/>
                <w:lang w:val="sr-Cyrl-BA"/>
              </w:rPr>
            </w:pPr>
            <w:r>
              <w:rPr>
                <w:sz w:val="22"/>
                <w:szCs w:val="22"/>
                <w:lang w:val="sr-Cyrl-BA"/>
              </w:rPr>
              <w:t>28</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Л-41</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rPr>
                <w:sz w:val="22"/>
                <w:szCs w:val="22"/>
                <w:lang w:val="ru-RU"/>
              </w:rPr>
            </w:pPr>
            <w:r w:rsidRPr="00631DE7">
              <w:rPr>
                <w:sz w:val="22"/>
                <w:szCs w:val="22"/>
                <w:lang w:val="ru-RU"/>
              </w:rPr>
              <w:t xml:space="preserve">Г.Драгаљевац (манастир)-Г.Чађавица (Л-20)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1.575</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1.025</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2.60</w:t>
            </w:r>
          </w:p>
        </w:tc>
        <w:tc>
          <w:tcPr>
            <w:tcW w:w="851" w:type="dxa"/>
            <w:tcBorders>
              <w:top w:val="nil"/>
              <w:left w:val="nil"/>
              <w:bottom w:val="single" w:sz="4" w:space="0" w:color="auto"/>
              <w:right w:val="single" w:sz="4" w:space="0" w:color="auto"/>
            </w:tcBorders>
            <w:vAlign w:val="center"/>
          </w:tcPr>
          <w:p w:rsidR="0041201C" w:rsidRPr="00631DE7" w:rsidRDefault="0041201C" w:rsidP="00612BDF">
            <w:pPr>
              <w:jc w:val="center"/>
              <w:rPr>
                <w:sz w:val="22"/>
                <w:szCs w:val="22"/>
                <w:lang w:val="sr-Cyrl-BA"/>
              </w:rPr>
            </w:pPr>
            <w:r w:rsidRPr="00631DE7">
              <w:rPr>
                <w:sz w:val="22"/>
                <w:szCs w:val="22"/>
                <w:lang w:val="sr-Cyrl-BA"/>
              </w:rPr>
              <w:t>И</w:t>
            </w:r>
          </w:p>
        </w:tc>
      </w:tr>
      <w:tr w:rsidR="0041201C" w:rsidRPr="00631DE7" w:rsidTr="00A64C63">
        <w:trPr>
          <w:trHeight w:val="33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612BDF">
            <w:pPr>
              <w:jc w:val="center"/>
              <w:rPr>
                <w:sz w:val="22"/>
                <w:szCs w:val="22"/>
                <w:lang w:val="sr-Cyrl-BA"/>
              </w:rPr>
            </w:pPr>
            <w:r>
              <w:rPr>
                <w:sz w:val="22"/>
                <w:szCs w:val="22"/>
                <w:lang w:val="sr-Cyrl-BA"/>
              </w:rPr>
              <w:t>29</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Л-43</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rPr>
                <w:sz w:val="22"/>
                <w:szCs w:val="22"/>
              </w:rPr>
            </w:pPr>
            <w:r w:rsidRPr="00631DE7">
              <w:rPr>
                <w:sz w:val="22"/>
                <w:szCs w:val="22"/>
              </w:rPr>
              <w:t xml:space="preserve">Д.Магнојевић (Л-6)-С.Магнојевић (Л-6)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lang w:val="sr-Cyrl-BA"/>
              </w:rPr>
            </w:pPr>
            <w:r w:rsidRPr="00631DE7">
              <w:rPr>
                <w:sz w:val="22"/>
                <w:szCs w:val="22"/>
              </w:rPr>
              <w:t>1.26</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1.44</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2.70</w:t>
            </w:r>
          </w:p>
        </w:tc>
        <w:tc>
          <w:tcPr>
            <w:tcW w:w="851" w:type="dxa"/>
            <w:tcBorders>
              <w:top w:val="nil"/>
              <w:left w:val="nil"/>
              <w:bottom w:val="single" w:sz="4" w:space="0" w:color="auto"/>
              <w:right w:val="single" w:sz="4" w:space="0" w:color="auto"/>
            </w:tcBorders>
            <w:vAlign w:val="center"/>
          </w:tcPr>
          <w:p w:rsidR="0041201C" w:rsidRPr="00631DE7" w:rsidRDefault="0041201C" w:rsidP="00612BDF">
            <w:pPr>
              <w:jc w:val="center"/>
              <w:rPr>
                <w:sz w:val="22"/>
                <w:szCs w:val="22"/>
                <w:lang w:val="sr-Cyrl-BA"/>
              </w:rPr>
            </w:pPr>
            <w:r w:rsidRPr="00631DE7">
              <w:rPr>
                <w:sz w:val="22"/>
                <w:szCs w:val="22"/>
                <w:lang w:val="sr-Cyrl-BA"/>
              </w:rPr>
              <w:t>И</w:t>
            </w:r>
          </w:p>
        </w:tc>
      </w:tr>
      <w:tr w:rsidR="0041201C" w:rsidRPr="00631DE7" w:rsidTr="00A64C63">
        <w:trPr>
          <w:trHeight w:val="33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612BDF">
            <w:pPr>
              <w:jc w:val="center"/>
              <w:rPr>
                <w:sz w:val="22"/>
                <w:szCs w:val="22"/>
                <w:lang w:val="sr-Cyrl-BA"/>
              </w:rPr>
            </w:pPr>
            <w:r>
              <w:rPr>
                <w:sz w:val="22"/>
                <w:szCs w:val="22"/>
                <w:lang w:val="sr-Cyrl-BA"/>
              </w:rPr>
              <w:t>30</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Л-45</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rPr>
                <w:sz w:val="22"/>
                <w:szCs w:val="22"/>
                <w:lang w:val="ru-RU"/>
              </w:rPr>
            </w:pPr>
            <w:r w:rsidRPr="00631DE7">
              <w:rPr>
                <w:sz w:val="22"/>
                <w:szCs w:val="22"/>
                <w:lang w:val="ru-RU"/>
              </w:rPr>
              <w:t xml:space="preserve">Д.Буковица (Р 459а)-Главичорак-Г.Буковица (Л-13)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lang w:val="sr-Cyrl-CS"/>
              </w:rPr>
            </w:pPr>
            <w:r w:rsidRPr="00631DE7">
              <w:rPr>
                <w:sz w:val="22"/>
                <w:szCs w:val="22"/>
              </w:rPr>
              <w:t>0.</w:t>
            </w:r>
            <w:r w:rsidRPr="00631DE7">
              <w:rPr>
                <w:sz w:val="22"/>
                <w:szCs w:val="22"/>
                <w:lang w:val="sr-Cyrl-CS"/>
              </w:rPr>
              <w:t>50</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lang w:val="sr-Cyrl-CS"/>
              </w:rPr>
              <w:t>2</w:t>
            </w:r>
            <w:r w:rsidRPr="00631DE7">
              <w:rPr>
                <w:sz w:val="22"/>
                <w:szCs w:val="22"/>
              </w:rPr>
              <w:t>.</w:t>
            </w:r>
            <w:r w:rsidRPr="00631DE7">
              <w:rPr>
                <w:sz w:val="22"/>
                <w:szCs w:val="22"/>
                <w:lang w:val="sr-Cyrl-CS"/>
              </w:rPr>
              <w:t>5</w:t>
            </w:r>
            <w:r w:rsidRPr="00631DE7">
              <w:rPr>
                <w:sz w:val="22"/>
                <w:szCs w:val="22"/>
              </w:rPr>
              <w:t>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3.00</w:t>
            </w:r>
          </w:p>
        </w:tc>
        <w:tc>
          <w:tcPr>
            <w:tcW w:w="851" w:type="dxa"/>
            <w:tcBorders>
              <w:top w:val="nil"/>
              <w:left w:val="nil"/>
              <w:bottom w:val="single" w:sz="4" w:space="0" w:color="auto"/>
              <w:right w:val="single" w:sz="4" w:space="0" w:color="auto"/>
            </w:tcBorders>
            <w:vAlign w:val="center"/>
          </w:tcPr>
          <w:p w:rsidR="0041201C" w:rsidRPr="00631DE7" w:rsidRDefault="0041201C" w:rsidP="00612BDF">
            <w:pPr>
              <w:jc w:val="center"/>
              <w:rPr>
                <w:sz w:val="22"/>
                <w:szCs w:val="22"/>
                <w:lang w:val="sr-Cyrl-BA"/>
              </w:rPr>
            </w:pPr>
            <w:r w:rsidRPr="00631DE7">
              <w:rPr>
                <w:sz w:val="22"/>
                <w:szCs w:val="22"/>
                <w:lang w:val="sr-Cyrl-BA"/>
              </w:rPr>
              <w:t>И</w:t>
            </w:r>
          </w:p>
        </w:tc>
      </w:tr>
      <w:tr w:rsidR="0041201C" w:rsidRPr="00631DE7" w:rsidTr="00A64C63">
        <w:trPr>
          <w:trHeight w:val="33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612BDF">
            <w:pPr>
              <w:jc w:val="center"/>
              <w:rPr>
                <w:sz w:val="22"/>
                <w:szCs w:val="22"/>
                <w:lang w:val="sr-Cyrl-BA"/>
              </w:rPr>
            </w:pPr>
            <w:r>
              <w:rPr>
                <w:sz w:val="22"/>
                <w:szCs w:val="22"/>
                <w:lang w:val="sr-Cyrl-BA"/>
              </w:rPr>
              <w:t>31</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Л-46</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rPr>
                <w:sz w:val="22"/>
                <w:szCs w:val="22"/>
                <w:lang w:val="ru-RU"/>
              </w:rPr>
            </w:pPr>
            <w:r w:rsidRPr="00631DE7">
              <w:rPr>
                <w:sz w:val="22"/>
                <w:szCs w:val="22"/>
                <w:lang w:val="ru-RU"/>
              </w:rPr>
              <w:t xml:space="preserve">Д.Буковица (Р 459а-Дом)-граница општине дистрикта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0.10</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1.00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1.10</w:t>
            </w:r>
          </w:p>
        </w:tc>
        <w:tc>
          <w:tcPr>
            <w:tcW w:w="851" w:type="dxa"/>
            <w:tcBorders>
              <w:top w:val="nil"/>
              <w:left w:val="nil"/>
              <w:bottom w:val="single" w:sz="4" w:space="0" w:color="auto"/>
              <w:right w:val="single" w:sz="4" w:space="0" w:color="auto"/>
            </w:tcBorders>
            <w:vAlign w:val="center"/>
          </w:tcPr>
          <w:p w:rsidR="0041201C" w:rsidRPr="00631DE7" w:rsidRDefault="0041201C" w:rsidP="00612BDF">
            <w:pPr>
              <w:jc w:val="center"/>
              <w:rPr>
                <w:sz w:val="22"/>
                <w:szCs w:val="22"/>
                <w:lang w:val="sr-Cyrl-BA"/>
              </w:rPr>
            </w:pPr>
            <w:r w:rsidRPr="00631DE7">
              <w:rPr>
                <w:sz w:val="22"/>
                <w:szCs w:val="22"/>
                <w:lang w:val="sr-Cyrl-BA"/>
              </w:rPr>
              <w:t>И</w:t>
            </w:r>
          </w:p>
        </w:tc>
      </w:tr>
      <w:tr w:rsidR="0041201C"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4D409D">
            <w:pPr>
              <w:jc w:val="center"/>
              <w:rPr>
                <w:sz w:val="22"/>
                <w:szCs w:val="22"/>
                <w:lang w:val="sr-Cyrl-BA"/>
              </w:rPr>
            </w:pPr>
            <w:r>
              <w:rPr>
                <w:sz w:val="22"/>
                <w:szCs w:val="22"/>
                <w:lang w:val="sr-Cyrl-BA"/>
              </w:rPr>
              <w:t>32</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Л-10</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rPr>
                <w:sz w:val="22"/>
                <w:szCs w:val="22"/>
                <w:lang w:val="ru-RU"/>
              </w:rPr>
            </w:pPr>
            <w:r w:rsidRPr="00631DE7">
              <w:rPr>
                <w:sz w:val="22"/>
                <w:szCs w:val="22"/>
                <w:lang w:val="ru-RU"/>
              </w:rPr>
              <w:t xml:space="preserve">Кацевац (Р.459)-Тавна (Манастир)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2.30</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0.00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2.30</w:t>
            </w:r>
          </w:p>
        </w:tc>
        <w:tc>
          <w:tcPr>
            <w:tcW w:w="851" w:type="dxa"/>
            <w:tcBorders>
              <w:top w:val="nil"/>
              <w:left w:val="nil"/>
              <w:bottom w:val="single" w:sz="4" w:space="0" w:color="auto"/>
              <w:right w:val="single" w:sz="4" w:space="0" w:color="auto"/>
            </w:tcBorders>
            <w:vAlign w:val="center"/>
          </w:tcPr>
          <w:p w:rsidR="0041201C" w:rsidRPr="00631DE7" w:rsidRDefault="0041201C" w:rsidP="00D239A2">
            <w:pPr>
              <w:jc w:val="center"/>
              <w:rPr>
                <w:sz w:val="22"/>
                <w:szCs w:val="22"/>
              </w:rPr>
            </w:pPr>
          </w:p>
        </w:tc>
      </w:tr>
      <w:tr w:rsidR="0041201C" w:rsidRPr="00631DE7" w:rsidTr="00A64C63">
        <w:trPr>
          <w:trHeight w:val="315"/>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41201C" w:rsidRPr="00197CFE" w:rsidRDefault="0041201C" w:rsidP="004D409D">
            <w:pPr>
              <w:jc w:val="center"/>
              <w:rPr>
                <w:sz w:val="22"/>
                <w:szCs w:val="22"/>
                <w:lang w:val="sr-Cyrl-BA"/>
              </w:rPr>
            </w:pPr>
            <w:r>
              <w:rPr>
                <w:sz w:val="22"/>
                <w:szCs w:val="22"/>
                <w:lang w:val="sr-Cyrl-BA"/>
              </w:rPr>
              <w:t>33</w:t>
            </w:r>
          </w:p>
        </w:tc>
        <w:tc>
          <w:tcPr>
            <w:tcW w:w="709"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Л-2</w:t>
            </w:r>
          </w:p>
        </w:tc>
        <w:tc>
          <w:tcPr>
            <w:tcW w:w="3969"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4D409D">
            <w:pPr>
              <w:rPr>
                <w:sz w:val="22"/>
                <w:szCs w:val="22"/>
              </w:rPr>
            </w:pPr>
            <w:r w:rsidRPr="00631DE7">
              <w:rPr>
                <w:sz w:val="22"/>
                <w:szCs w:val="22"/>
              </w:rPr>
              <w:t xml:space="preserve">Главичице-Бјелошевац-Л1 </w:t>
            </w:r>
          </w:p>
        </w:tc>
        <w:tc>
          <w:tcPr>
            <w:tcW w:w="992"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lang w:val="sr-Cyrl-CS"/>
              </w:rPr>
              <w:t>2</w:t>
            </w:r>
            <w:r w:rsidRPr="00631DE7">
              <w:rPr>
                <w:sz w:val="22"/>
                <w:szCs w:val="22"/>
              </w:rPr>
              <w:t>.</w:t>
            </w:r>
            <w:r w:rsidRPr="00631DE7">
              <w:rPr>
                <w:sz w:val="22"/>
                <w:szCs w:val="22"/>
                <w:lang w:val="sr-Cyrl-CS"/>
              </w:rPr>
              <w:t>1</w:t>
            </w:r>
            <w:r w:rsidRPr="00631DE7">
              <w:rPr>
                <w:sz w:val="22"/>
                <w:szCs w:val="22"/>
              </w:rPr>
              <w:t>0</w:t>
            </w:r>
          </w:p>
        </w:tc>
        <w:tc>
          <w:tcPr>
            <w:tcW w:w="1134"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0.</w:t>
            </w:r>
            <w:r w:rsidRPr="00631DE7">
              <w:rPr>
                <w:sz w:val="22"/>
                <w:szCs w:val="22"/>
                <w:lang w:val="sr-Cyrl-CS"/>
              </w:rPr>
              <w:t>0</w:t>
            </w:r>
            <w:r w:rsidRPr="00631DE7">
              <w:rPr>
                <w:sz w:val="22"/>
                <w:szCs w:val="22"/>
              </w:rPr>
              <w:t>0</w:t>
            </w:r>
          </w:p>
        </w:tc>
        <w:tc>
          <w:tcPr>
            <w:tcW w:w="992"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2.10</w:t>
            </w:r>
          </w:p>
        </w:tc>
        <w:tc>
          <w:tcPr>
            <w:tcW w:w="851" w:type="dxa"/>
            <w:tcBorders>
              <w:top w:val="single" w:sz="4" w:space="0" w:color="auto"/>
              <w:left w:val="nil"/>
              <w:bottom w:val="single" w:sz="4" w:space="0" w:color="auto"/>
              <w:right w:val="single" w:sz="4" w:space="0" w:color="auto"/>
            </w:tcBorders>
            <w:vAlign w:val="center"/>
          </w:tcPr>
          <w:p w:rsidR="0041201C" w:rsidRPr="00631DE7" w:rsidRDefault="0041201C" w:rsidP="00D239A2">
            <w:pPr>
              <w:jc w:val="center"/>
              <w:rPr>
                <w:sz w:val="22"/>
                <w:szCs w:val="22"/>
              </w:rPr>
            </w:pPr>
          </w:p>
        </w:tc>
      </w:tr>
      <w:tr w:rsidR="0041201C"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4D409D">
            <w:pPr>
              <w:jc w:val="center"/>
              <w:rPr>
                <w:sz w:val="22"/>
                <w:szCs w:val="22"/>
                <w:lang w:val="sr-Cyrl-BA"/>
              </w:rPr>
            </w:pPr>
            <w:r>
              <w:rPr>
                <w:sz w:val="22"/>
                <w:szCs w:val="22"/>
                <w:lang w:val="sr-Cyrl-BA"/>
              </w:rPr>
              <w:t>34</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Л-16</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rPr>
                <w:sz w:val="22"/>
                <w:szCs w:val="22"/>
              </w:rPr>
            </w:pPr>
            <w:r w:rsidRPr="00631DE7">
              <w:rPr>
                <w:sz w:val="22"/>
                <w:szCs w:val="22"/>
              </w:rPr>
              <w:t xml:space="preserve">Главичице (М 14.1)-Батар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1.90</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0.00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1.90</w:t>
            </w:r>
          </w:p>
        </w:tc>
        <w:tc>
          <w:tcPr>
            <w:tcW w:w="851" w:type="dxa"/>
            <w:tcBorders>
              <w:top w:val="nil"/>
              <w:left w:val="nil"/>
              <w:bottom w:val="single" w:sz="4" w:space="0" w:color="auto"/>
              <w:right w:val="single" w:sz="4" w:space="0" w:color="auto"/>
            </w:tcBorders>
            <w:vAlign w:val="center"/>
          </w:tcPr>
          <w:p w:rsidR="0041201C" w:rsidRPr="00631DE7" w:rsidRDefault="0041201C" w:rsidP="00D239A2">
            <w:pPr>
              <w:jc w:val="center"/>
              <w:rPr>
                <w:sz w:val="22"/>
                <w:szCs w:val="22"/>
              </w:rPr>
            </w:pPr>
          </w:p>
        </w:tc>
      </w:tr>
      <w:tr w:rsidR="0041201C"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4D409D">
            <w:pPr>
              <w:jc w:val="center"/>
              <w:rPr>
                <w:sz w:val="22"/>
                <w:szCs w:val="22"/>
                <w:lang w:val="sr-Cyrl-BA"/>
              </w:rPr>
            </w:pPr>
            <w:r>
              <w:rPr>
                <w:sz w:val="22"/>
                <w:szCs w:val="22"/>
                <w:lang w:val="sr-Cyrl-BA"/>
              </w:rPr>
              <w:t>35</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Л-19</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rPr>
                <w:sz w:val="22"/>
                <w:szCs w:val="22"/>
                <w:lang w:val="ru-RU"/>
              </w:rPr>
            </w:pPr>
            <w:r w:rsidRPr="00631DE7">
              <w:rPr>
                <w:sz w:val="22"/>
                <w:szCs w:val="22"/>
                <w:lang w:val="ru-RU"/>
              </w:rPr>
              <w:t xml:space="preserve">Хасе (М. 18)-Ковачићи (читаоница)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3.20</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0.00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3.20</w:t>
            </w:r>
          </w:p>
        </w:tc>
        <w:tc>
          <w:tcPr>
            <w:tcW w:w="851" w:type="dxa"/>
            <w:tcBorders>
              <w:top w:val="nil"/>
              <w:left w:val="nil"/>
              <w:bottom w:val="single" w:sz="4" w:space="0" w:color="auto"/>
              <w:right w:val="single" w:sz="4" w:space="0" w:color="auto"/>
            </w:tcBorders>
            <w:vAlign w:val="center"/>
          </w:tcPr>
          <w:p w:rsidR="0041201C" w:rsidRPr="00631DE7" w:rsidRDefault="0041201C" w:rsidP="00D239A2">
            <w:pPr>
              <w:jc w:val="center"/>
              <w:rPr>
                <w:sz w:val="22"/>
                <w:szCs w:val="22"/>
              </w:rPr>
            </w:pPr>
          </w:p>
        </w:tc>
      </w:tr>
      <w:tr w:rsidR="0041201C"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4D409D">
            <w:pPr>
              <w:jc w:val="center"/>
              <w:rPr>
                <w:sz w:val="22"/>
                <w:szCs w:val="22"/>
                <w:lang w:val="sr-Cyrl-BA"/>
              </w:rPr>
            </w:pPr>
            <w:r>
              <w:rPr>
                <w:sz w:val="22"/>
                <w:szCs w:val="22"/>
                <w:lang w:val="sr-Cyrl-BA"/>
              </w:rPr>
              <w:t>36</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Л-20</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rPr>
                <w:sz w:val="22"/>
                <w:szCs w:val="22"/>
                <w:lang w:val="ru-RU"/>
              </w:rPr>
            </w:pPr>
            <w:r w:rsidRPr="00631DE7">
              <w:rPr>
                <w:sz w:val="22"/>
                <w:szCs w:val="22"/>
                <w:lang w:val="ru-RU"/>
              </w:rPr>
              <w:t xml:space="preserve">Г.Чађавица (Л7-Бјел)-Забрђе (граница општине)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lang w:val="sr-Cyrl-CS"/>
              </w:rPr>
            </w:pPr>
            <w:r w:rsidRPr="00631DE7">
              <w:rPr>
                <w:sz w:val="22"/>
                <w:szCs w:val="22"/>
                <w:lang w:val="sr-Cyrl-CS"/>
              </w:rPr>
              <w:t>5</w:t>
            </w:r>
            <w:r w:rsidRPr="00631DE7">
              <w:rPr>
                <w:sz w:val="22"/>
                <w:szCs w:val="22"/>
              </w:rPr>
              <w:t>.</w:t>
            </w:r>
            <w:r w:rsidRPr="00631DE7">
              <w:rPr>
                <w:sz w:val="22"/>
                <w:szCs w:val="22"/>
                <w:lang w:val="sr-Cyrl-CS"/>
              </w:rPr>
              <w:t>20</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lang w:val="sr-Cyrl-CS"/>
              </w:rPr>
            </w:pPr>
            <w:r w:rsidRPr="00631DE7">
              <w:rPr>
                <w:sz w:val="22"/>
                <w:szCs w:val="22"/>
                <w:lang w:val="sr-Cyrl-CS"/>
              </w:rPr>
              <w:t>0</w:t>
            </w:r>
            <w:r w:rsidRPr="00631DE7">
              <w:rPr>
                <w:sz w:val="22"/>
                <w:szCs w:val="22"/>
              </w:rPr>
              <w:t>.</w:t>
            </w:r>
            <w:r w:rsidRPr="00631DE7">
              <w:rPr>
                <w:sz w:val="22"/>
                <w:szCs w:val="22"/>
                <w:lang w:val="sr-Cyrl-CS"/>
              </w:rPr>
              <w:t>00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5.20</w:t>
            </w:r>
          </w:p>
        </w:tc>
        <w:tc>
          <w:tcPr>
            <w:tcW w:w="851" w:type="dxa"/>
            <w:tcBorders>
              <w:top w:val="nil"/>
              <w:left w:val="nil"/>
              <w:bottom w:val="single" w:sz="4" w:space="0" w:color="auto"/>
              <w:right w:val="single" w:sz="4" w:space="0" w:color="auto"/>
            </w:tcBorders>
            <w:vAlign w:val="center"/>
          </w:tcPr>
          <w:p w:rsidR="0041201C" w:rsidRPr="00631DE7" w:rsidRDefault="0041201C" w:rsidP="00D239A2">
            <w:pPr>
              <w:jc w:val="center"/>
              <w:rPr>
                <w:sz w:val="22"/>
                <w:szCs w:val="22"/>
              </w:rPr>
            </w:pPr>
          </w:p>
        </w:tc>
      </w:tr>
      <w:tr w:rsidR="0041201C"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4D409D">
            <w:pPr>
              <w:jc w:val="center"/>
              <w:rPr>
                <w:sz w:val="22"/>
                <w:szCs w:val="22"/>
                <w:lang w:val="sr-Cyrl-BA"/>
              </w:rPr>
            </w:pPr>
            <w:r>
              <w:rPr>
                <w:sz w:val="22"/>
                <w:szCs w:val="22"/>
                <w:lang w:val="sr-Cyrl-BA"/>
              </w:rPr>
              <w:t>37</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Л-22</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rPr>
                <w:sz w:val="22"/>
                <w:szCs w:val="22"/>
                <w:lang w:val="ru-RU"/>
              </w:rPr>
            </w:pPr>
            <w:r w:rsidRPr="00631DE7">
              <w:rPr>
                <w:sz w:val="22"/>
                <w:szCs w:val="22"/>
                <w:lang w:val="ru-RU"/>
              </w:rPr>
              <w:t xml:space="preserve">Бијељина-Бријесница  (Дом културе)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lang w:val="sr-Cyrl-CS"/>
              </w:rPr>
            </w:pPr>
            <w:r w:rsidRPr="00631DE7">
              <w:rPr>
                <w:sz w:val="22"/>
                <w:szCs w:val="22"/>
                <w:lang w:val="sr-Cyrl-CS"/>
              </w:rPr>
              <w:t>3.80</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lang w:val="sr-Cyrl-CS"/>
              </w:rPr>
            </w:pPr>
            <w:r w:rsidRPr="00631DE7">
              <w:rPr>
                <w:sz w:val="22"/>
                <w:szCs w:val="22"/>
                <w:lang w:val="sr-Cyrl-CS"/>
              </w:rPr>
              <w:t>0</w:t>
            </w:r>
            <w:r w:rsidRPr="00631DE7">
              <w:rPr>
                <w:sz w:val="22"/>
                <w:szCs w:val="22"/>
              </w:rPr>
              <w:t>.0</w:t>
            </w:r>
            <w:r w:rsidRPr="00631DE7">
              <w:rPr>
                <w:sz w:val="22"/>
                <w:szCs w:val="22"/>
                <w:lang w:val="sr-Cyrl-CS"/>
              </w:rPr>
              <w:t>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3.80</w:t>
            </w:r>
          </w:p>
        </w:tc>
        <w:tc>
          <w:tcPr>
            <w:tcW w:w="851" w:type="dxa"/>
            <w:tcBorders>
              <w:top w:val="nil"/>
              <w:left w:val="nil"/>
              <w:bottom w:val="single" w:sz="4" w:space="0" w:color="auto"/>
              <w:right w:val="single" w:sz="4" w:space="0" w:color="auto"/>
            </w:tcBorders>
            <w:vAlign w:val="center"/>
          </w:tcPr>
          <w:p w:rsidR="0041201C" w:rsidRPr="00631DE7" w:rsidRDefault="0041201C" w:rsidP="00D239A2">
            <w:pPr>
              <w:jc w:val="center"/>
              <w:rPr>
                <w:sz w:val="22"/>
                <w:szCs w:val="22"/>
              </w:rPr>
            </w:pPr>
          </w:p>
        </w:tc>
      </w:tr>
      <w:tr w:rsidR="0041201C" w:rsidRPr="00631DE7" w:rsidTr="00A64C63">
        <w:trPr>
          <w:trHeight w:val="315"/>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41201C" w:rsidRPr="00197CFE" w:rsidRDefault="0041201C" w:rsidP="004D409D">
            <w:pPr>
              <w:jc w:val="center"/>
              <w:rPr>
                <w:sz w:val="22"/>
                <w:szCs w:val="22"/>
                <w:lang w:val="sr-Cyrl-BA"/>
              </w:rPr>
            </w:pPr>
            <w:r>
              <w:rPr>
                <w:sz w:val="22"/>
                <w:szCs w:val="22"/>
                <w:lang w:val="sr-Cyrl-BA"/>
              </w:rPr>
              <w:lastRenderedPageBreak/>
              <w:t>38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Л-23</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41201C" w:rsidRPr="00631DE7" w:rsidRDefault="0041201C" w:rsidP="004D409D">
            <w:pPr>
              <w:rPr>
                <w:sz w:val="22"/>
                <w:szCs w:val="22"/>
              </w:rPr>
            </w:pPr>
            <w:r w:rsidRPr="00631DE7">
              <w:rPr>
                <w:sz w:val="22"/>
                <w:szCs w:val="22"/>
              </w:rPr>
              <w:t xml:space="preserve">Бијељина-Голо брдо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1.00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1.65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2.65</w:t>
            </w:r>
          </w:p>
        </w:tc>
        <w:tc>
          <w:tcPr>
            <w:tcW w:w="851" w:type="dxa"/>
            <w:tcBorders>
              <w:top w:val="single" w:sz="4" w:space="0" w:color="auto"/>
              <w:left w:val="single" w:sz="4" w:space="0" w:color="auto"/>
              <w:bottom w:val="single" w:sz="4" w:space="0" w:color="auto"/>
              <w:right w:val="single" w:sz="4" w:space="0" w:color="auto"/>
            </w:tcBorders>
            <w:vAlign w:val="center"/>
          </w:tcPr>
          <w:p w:rsidR="0041201C" w:rsidRPr="00631DE7" w:rsidRDefault="0041201C" w:rsidP="00D239A2">
            <w:pPr>
              <w:jc w:val="center"/>
              <w:rPr>
                <w:sz w:val="22"/>
                <w:szCs w:val="22"/>
                <w:lang w:val="sr-Cyrl-BA"/>
              </w:rPr>
            </w:pPr>
            <w:r w:rsidRPr="00631DE7">
              <w:rPr>
                <w:sz w:val="22"/>
                <w:szCs w:val="22"/>
                <w:lang w:val="sr-Cyrl-BA"/>
              </w:rPr>
              <w:t>И</w:t>
            </w:r>
          </w:p>
        </w:tc>
      </w:tr>
      <w:tr w:rsidR="0041201C" w:rsidRPr="00631DE7" w:rsidTr="00A64C63">
        <w:trPr>
          <w:trHeight w:val="315"/>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41201C" w:rsidRPr="00197CFE" w:rsidRDefault="0041201C" w:rsidP="004D409D">
            <w:pPr>
              <w:jc w:val="center"/>
              <w:rPr>
                <w:sz w:val="22"/>
                <w:szCs w:val="22"/>
                <w:lang w:val="sr-Cyrl-BA"/>
              </w:rPr>
            </w:pPr>
            <w:r>
              <w:rPr>
                <w:sz w:val="22"/>
                <w:szCs w:val="22"/>
                <w:lang w:val="sr-Cyrl-BA"/>
              </w:rPr>
              <w:t>39</w:t>
            </w:r>
          </w:p>
        </w:tc>
        <w:tc>
          <w:tcPr>
            <w:tcW w:w="709"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Л-28</w:t>
            </w:r>
          </w:p>
        </w:tc>
        <w:tc>
          <w:tcPr>
            <w:tcW w:w="3969"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4D409D">
            <w:pPr>
              <w:rPr>
                <w:sz w:val="22"/>
                <w:szCs w:val="22"/>
                <w:lang w:val="ru-RU"/>
              </w:rPr>
            </w:pPr>
            <w:r w:rsidRPr="00631DE7">
              <w:rPr>
                <w:sz w:val="22"/>
                <w:szCs w:val="22"/>
                <w:lang w:val="ru-RU"/>
              </w:rPr>
              <w:t xml:space="preserve">Хасе (М.18)-Хасе (гробље) </w:t>
            </w:r>
          </w:p>
        </w:tc>
        <w:tc>
          <w:tcPr>
            <w:tcW w:w="992"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0.60</w:t>
            </w:r>
          </w:p>
        </w:tc>
        <w:tc>
          <w:tcPr>
            <w:tcW w:w="1134"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0.00</w:t>
            </w:r>
          </w:p>
        </w:tc>
        <w:tc>
          <w:tcPr>
            <w:tcW w:w="992"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0.60</w:t>
            </w:r>
          </w:p>
        </w:tc>
        <w:tc>
          <w:tcPr>
            <w:tcW w:w="851" w:type="dxa"/>
            <w:tcBorders>
              <w:top w:val="single" w:sz="4" w:space="0" w:color="auto"/>
              <w:left w:val="nil"/>
              <w:bottom w:val="single" w:sz="4" w:space="0" w:color="auto"/>
              <w:right w:val="single" w:sz="4" w:space="0" w:color="auto"/>
            </w:tcBorders>
            <w:vAlign w:val="center"/>
          </w:tcPr>
          <w:p w:rsidR="0041201C" w:rsidRPr="00631DE7" w:rsidRDefault="0041201C" w:rsidP="00D239A2">
            <w:pPr>
              <w:jc w:val="center"/>
              <w:rPr>
                <w:sz w:val="22"/>
                <w:szCs w:val="22"/>
              </w:rPr>
            </w:pPr>
          </w:p>
        </w:tc>
      </w:tr>
      <w:tr w:rsidR="0041201C"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4D409D">
            <w:pPr>
              <w:jc w:val="center"/>
              <w:rPr>
                <w:sz w:val="22"/>
                <w:szCs w:val="22"/>
                <w:lang w:val="sr-Cyrl-BA"/>
              </w:rPr>
            </w:pPr>
            <w:r>
              <w:rPr>
                <w:sz w:val="22"/>
                <w:szCs w:val="22"/>
                <w:lang w:val="sr-Cyrl-BA"/>
              </w:rPr>
              <w:t>40</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Л-29</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rPr>
                <w:sz w:val="22"/>
                <w:szCs w:val="22"/>
              </w:rPr>
            </w:pPr>
            <w:r w:rsidRPr="00631DE7">
              <w:rPr>
                <w:sz w:val="22"/>
                <w:szCs w:val="22"/>
              </w:rPr>
              <w:t xml:space="preserve">Чађавица (М.14.1)-Ступањ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4.30</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0.00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4.30</w:t>
            </w:r>
          </w:p>
        </w:tc>
        <w:tc>
          <w:tcPr>
            <w:tcW w:w="851" w:type="dxa"/>
            <w:tcBorders>
              <w:top w:val="nil"/>
              <w:left w:val="nil"/>
              <w:bottom w:val="single" w:sz="4" w:space="0" w:color="auto"/>
              <w:right w:val="single" w:sz="4" w:space="0" w:color="auto"/>
            </w:tcBorders>
            <w:vAlign w:val="center"/>
          </w:tcPr>
          <w:p w:rsidR="0041201C" w:rsidRPr="00631DE7" w:rsidRDefault="0041201C" w:rsidP="00D239A2">
            <w:pPr>
              <w:jc w:val="center"/>
              <w:rPr>
                <w:sz w:val="22"/>
                <w:szCs w:val="22"/>
              </w:rPr>
            </w:pPr>
          </w:p>
        </w:tc>
      </w:tr>
      <w:tr w:rsidR="0041201C"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4D409D">
            <w:pPr>
              <w:jc w:val="center"/>
              <w:rPr>
                <w:sz w:val="22"/>
                <w:szCs w:val="22"/>
                <w:lang w:val="sr-Cyrl-BA"/>
              </w:rPr>
            </w:pPr>
            <w:r>
              <w:rPr>
                <w:sz w:val="22"/>
                <w:szCs w:val="22"/>
                <w:lang w:val="sr-Cyrl-BA"/>
              </w:rPr>
              <w:t>41</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Л-38</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rPr>
                <w:sz w:val="22"/>
                <w:szCs w:val="22"/>
                <w:lang w:val="ru-RU"/>
              </w:rPr>
            </w:pPr>
            <w:r w:rsidRPr="00631DE7">
              <w:rPr>
                <w:sz w:val="22"/>
                <w:szCs w:val="22"/>
                <w:lang w:val="ru-RU"/>
              </w:rPr>
              <w:t xml:space="preserve">Д.Драгаљевац (М.14.1)-Ступањ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2.30</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0.00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2.30</w:t>
            </w:r>
          </w:p>
        </w:tc>
        <w:tc>
          <w:tcPr>
            <w:tcW w:w="851" w:type="dxa"/>
            <w:tcBorders>
              <w:top w:val="nil"/>
              <w:left w:val="nil"/>
              <w:bottom w:val="single" w:sz="4" w:space="0" w:color="auto"/>
              <w:right w:val="single" w:sz="4" w:space="0" w:color="auto"/>
            </w:tcBorders>
            <w:vAlign w:val="center"/>
          </w:tcPr>
          <w:p w:rsidR="0041201C" w:rsidRPr="00631DE7" w:rsidRDefault="0041201C" w:rsidP="00D239A2">
            <w:pPr>
              <w:jc w:val="center"/>
              <w:rPr>
                <w:sz w:val="22"/>
                <w:szCs w:val="22"/>
              </w:rPr>
            </w:pPr>
          </w:p>
        </w:tc>
      </w:tr>
      <w:tr w:rsidR="0041201C"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4D409D">
            <w:pPr>
              <w:jc w:val="center"/>
              <w:rPr>
                <w:sz w:val="22"/>
                <w:szCs w:val="22"/>
                <w:lang w:val="sr-Cyrl-BA"/>
              </w:rPr>
            </w:pPr>
            <w:r>
              <w:rPr>
                <w:sz w:val="22"/>
                <w:szCs w:val="22"/>
                <w:lang w:val="sr-Cyrl-BA"/>
              </w:rPr>
              <w:t>42</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Л-40</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rPr>
                <w:sz w:val="22"/>
                <w:szCs w:val="22"/>
              </w:rPr>
            </w:pPr>
            <w:r w:rsidRPr="00631DE7">
              <w:rPr>
                <w:sz w:val="22"/>
                <w:szCs w:val="22"/>
              </w:rPr>
              <w:t>Д.</w:t>
            </w:r>
            <w:r w:rsidRPr="00631DE7">
              <w:rPr>
                <w:sz w:val="22"/>
                <w:szCs w:val="22"/>
                <w:lang w:val="sr-Cyrl-BA"/>
              </w:rPr>
              <w:t>Ч</w:t>
            </w:r>
            <w:r w:rsidRPr="00631DE7">
              <w:rPr>
                <w:sz w:val="22"/>
                <w:szCs w:val="22"/>
              </w:rPr>
              <w:t xml:space="preserve">ађавица (М.14.1-црква)-С.Чађавица (Л-12)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lang w:val="sr-Cyrl-CS"/>
              </w:rPr>
              <w:t>2</w:t>
            </w:r>
            <w:r w:rsidRPr="00631DE7">
              <w:rPr>
                <w:sz w:val="22"/>
                <w:szCs w:val="22"/>
              </w:rPr>
              <w:t>.</w:t>
            </w:r>
            <w:r w:rsidRPr="00631DE7">
              <w:rPr>
                <w:sz w:val="22"/>
                <w:szCs w:val="22"/>
                <w:lang w:val="sr-Cyrl-CS"/>
              </w:rPr>
              <w:t>1</w:t>
            </w:r>
            <w:r w:rsidRPr="00631DE7">
              <w:rPr>
                <w:sz w:val="22"/>
                <w:szCs w:val="22"/>
              </w:rPr>
              <w:t>0</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lang w:val="sr-Cyrl-CS"/>
              </w:rPr>
              <w:t>0</w:t>
            </w:r>
            <w:r w:rsidRPr="00631DE7">
              <w:rPr>
                <w:sz w:val="22"/>
                <w:szCs w:val="22"/>
              </w:rPr>
              <w:t>.</w:t>
            </w:r>
            <w:r w:rsidRPr="00631DE7">
              <w:rPr>
                <w:sz w:val="22"/>
                <w:szCs w:val="22"/>
                <w:lang w:val="sr-Cyrl-CS"/>
              </w:rPr>
              <w:t>0</w:t>
            </w:r>
            <w:r w:rsidRPr="00631DE7">
              <w:rPr>
                <w:sz w:val="22"/>
                <w:szCs w:val="22"/>
              </w:rPr>
              <w:t>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2.10</w:t>
            </w:r>
          </w:p>
        </w:tc>
        <w:tc>
          <w:tcPr>
            <w:tcW w:w="851" w:type="dxa"/>
            <w:tcBorders>
              <w:top w:val="nil"/>
              <w:left w:val="nil"/>
              <w:bottom w:val="single" w:sz="4" w:space="0" w:color="auto"/>
              <w:right w:val="single" w:sz="4" w:space="0" w:color="auto"/>
            </w:tcBorders>
            <w:vAlign w:val="center"/>
          </w:tcPr>
          <w:p w:rsidR="0041201C" w:rsidRPr="00631DE7" w:rsidRDefault="0041201C" w:rsidP="00D239A2">
            <w:pPr>
              <w:jc w:val="center"/>
              <w:rPr>
                <w:sz w:val="22"/>
                <w:szCs w:val="22"/>
              </w:rPr>
            </w:pPr>
          </w:p>
        </w:tc>
      </w:tr>
      <w:tr w:rsidR="0041201C"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4D409D">
            <w:pPr>
              <w:jc w:val="center"/>
              <w:rPr>
                <w:sz w:val="22"/>
                <w:szCs w:val="22"/>
                <w:lang w:val="sr-Cyrl-BA"/>
              </w:rPr>
            </w:pPr>
            <w:r>
              <w:rPr>
                <w:sz w:val="22"/>
                <w:szCs w:val="22"/>
                <w:lang w:val="sr-Cyrl-BA"/>
              </w:rPr>
              <w:t>43</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Л-42</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rPr>
                <w:sz w:val="22"/>
                <w:szCs w:val="22"/>
                <w:lang w:val="ru-RU"/>
              </w:rPr>
            </w:pPr>
            <w:r w:rsidRPr="00631DE7">
              <w:rPr>
                <w:sz w:val="22"/>
                <w:szCs w:val="22"/>
                <w:lang w:val="ru-RU"/>
              </w:rPr>
              <w:t xml:space="preserve">Г.Драгаљевац (Л-6-Точак)-Забрђе (Мићин гроб)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lang w:val="sr-Cyrl-CS"/>
              </w:rPr>
            </w:pPr>
            <w:r w:rsidRPr="00631DE7">
              <w:rPr>
                <w:sz w:val="22"/>
                <w:szCs w:val="22"/>
                <w:lang w:val="sr-Cyrl-CS"/>
              </w:rPr>
              <w:t>4</w:t>
            </w:r>
            <w:r w:rsidRPr="00631DE7">
              <w:rPr>
                <w:sz w:val="22"/>
                <w:szCs w:val="22"/>
              </w:rPr>
              <w:t>.</w:t>
            </w:r>
            <w:r w:rsidRPr="00631DE7">
              <w:rPr>
                <w:sz w:val="22"/>
                <w:szCs w:val="22"/>
                <w:lang w:val="sr-Cyrl-CS"/>
              </w:rPr>
              <w:t>31</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lang w:val="sr-Cyrl-CS"/>
              </w:rPr>
            </w:pPr>
            <w:r w:rsidRPr="00631DE7">
              <w:rPr>
                <w:sz w:val="22"/>
                <w:szCs w:val="22"/>
                <w:lang w:val="sr-Cyrl-CS"/>
              </w:rPr>
              <w:t>0</w:t>
            </w:r>
            <w:r w:rsidRPr="00631DE7">
              <w:rPr>
                <w:sz w:val="22"/>
                <w:szCs w:val="22"/>
              </w:rPr>
              <w:t>.</w:t>
            </w:r>
            <w:r w:rsidRPr="00631DE7">
              <w:rPr>
                <w:sz w:val="22"/>
                <w:szCs w:val="22"/>
                <w:lang w:val="sr-Cyrl-CS"/>
              </w:rPr>
              <w:t>04</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4.35</w:t>
            </w:r>
          </w:p>
        </w:tc>
        <w:tc>
          <w:tcPr>
            <w:tcW w:w="851" w:type="dxa"/>
            <w:tcBorders>
              <w:top w:val="nil"/>
              <w:left w:val="nil"/>
              <w:bottom w:val="single" w:sz="4" w:space="0" w:color="auto"/>
              <w:right w:val="single" w:sz="4" w:space="0" w:color="auto"/>
            </w:tcBorders>
            <w:vAlign w:val="center"/>
          </w:tcPr>
          <w:p w:rsidR="0041201C" w:rsidRPr="00631DE7" w:rsidRDefault="0041201C" w:rsidP="00D239A2">
            <w:pPr>
              <w:jc w:val="center"/>
              <w:rPr>
                <w:sz w:val="22"/>
                <w:szCs w:val="22"/>
                <w:lang w:val="sr-Cyrl-BA"/>
              </w:rPr>
            </w:pPr>
            <w:r w:rsidRPr="00631DE7">
              <w:rPr>
                <w:sz w:val="22"/>
                <w:szCs w:val="22"/>
                <w:lang w:val="sr-Cyrl-BA"/>
              </w:rPr>
              <w:t>И</w:t>
            </w:r>
          </w:p>
        </w:tc>
      </w:tr>
      <w:tr w:rsidR="0041201C"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4D409D">
            <w:pPr>
              <w:jc w:val="center"/>
              <w:rPr>
                <w:sz w:val="22"/>
                <w:szCs w:val="22"/>
                <w:lang w:val="sr-Cyrl-BA"/>
              </w:rPr>
            </w:pPr>
            <w:r>
              <w:rPr>
                <w:sz w:val="22"/>
                <w:szCs w:val="22"/>
                <w:lang w:val="sr-Cyrl-BA"/>
              </w:rPr>
              <w:t>44</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Л-44</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rPr>
                <w:sz w:val="22"/>
                <w:szCs w:val="22"/>
                <w:lang w:val="ru-RU"/>
              </w:rPr>
            </w:pPr>
            <w:r w:rsidRPr="00631DE7">
              <w:rPr>
                <w:sz w:val="22"/>
                <w:szCs w:val="22"/>
                <w:lang w:val="ru-RU"/>
              </w:rPr>
              <w:t xml:space="preserve">Вршани (М.14.1)-Нови (Р 459а)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4.30</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0.00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4.30</w:t>
            </w:r>
          </w:p>
        </w:tc>
        <w:tc>
          <w:tcPr>
            <w:tcW w:w="851" w:type="dxa"/>
            <w:tcBorders>
              <w:top w:val="nil"/>
              <w:left w:val="nil"/>
              <w:bottom w:val="single" w:sz="4" w:space="0" w:color="auto"/>
              <w:right w:val="single" w:sz="4" w:space="0" w:color="auto"/>
            </w:tcBorders>
            <w:vAlign w:val="center"/>
          </w:tcPr>
          <w:p w:rsidR="0041201C" w:rsidRPr="00631DE7" w:rsidRDefault="0041201C" w:rsidP="00D239A2">
            <w:pPr>
              <w:jc w:val="center"/>
              <w:rPr>
                <w:sz w:val="22"/>
                <w:szCs w:val="22"/>
              </w:rPr>
            </w:pPr>
          </w:p>
        </w:tc>
      </w:tr>
      <w:tr w:rsidR="0041201C"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4D409D">
            <w:pPr>
              <w:jc w:val="center"/>
              <w:rPr>
                <w:sz w:val="22"/>
                <w:szCs w:val="22"/>
                <w:lang w:val="sr-Cyrl-BA"/>
              </w:rPr>
            </w:pPr>
            <w:r>
              <w:rPr>
                <w:sz w:val="22"/>
                <w:szCs w:val="22"/>
                <w:lang w:val="sr-Cyrl-BA"/>
              </w:rPr>
              <w:t>45</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Л-47</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rPr>
                <w:sz w:val="22"/>
                <w:szCs w:val="22"/>
                <w:lang w:val="ru-RU"/>
              </w:rPr>
            </w:pPr>
            <w:r w:rsidRPr="00631DE7">
              <w:rPr>
                <w:sz w:val="22"/>
                <w:szCs w:val="22"/>
                <w:lang w:val="ru-RU"/>
              </w:rPr>
              <w:t xml:space="preserve">Пиперци (Р 459а)-Коренита (граница општине)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1.15</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0.00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1.15</w:t>
            </w:r>
          </w:p>
        </w:tc>
        <w:tc>
          <w:tcPr>
            <w:tcW w:w="851" w:type="dxa"/>
            <w:tcBorders>
              <w:top w:val="nil"/>
              <w:left w:val="nil"/>
              <w:bottom w:val="single" w:sz="4" w:space="0" w:color="auto"/>
              <w:right w:val="single" w:sz="4" w:space="0" w:color="auto"/>
            </w:tcBorders>
            <w:vAlign w:val="center"/>
          </w:tcPr>
          <w:p w:rsidR="0041201C" w:rsidRPr="00631DE7" w:rsidRDefault="0041201C" w:rsidP="00D239A2">
            <w:pPr>
              <w:jc w:val="center"/>
              <w:rPr>
                <w:sz w:val="22"/>
                <w:szCs w:val="22"/>
              </w:rPr>
            </w:pPr>
          </w:p>
        </w:tc>
      </w:tr>
      <w:tr w:rsidR="0041201C"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4D409D">
            <w:pPr>
              <w:jc w:val="center"/>
              <w:rPr>
                <w:sz w:val="22"/>
                <w:szCs w:val="22"/>
                <w:lang w:val="sr-Cyrl-BA"/>
              </w:rPr>
            </w:pPr>
            <w:r>
              <w:rPr>
                <w:sz w:val="22"/>
                <w:szCs w:val="22"/>
                <w:lang w:val="sr-Cyrl-BA"/>
              </w:rPr>
              <w:t>46</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Л-48</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rPr>
                <w:sz w:val="22"/>
                <w:szCs w:val="22"/>
                <w:lang w:val="ru-RU"/>
              </w:rPr>
            </w:pPr>
            <w:r w:rsidRPr="00631DE7">
              <w:rPr>
                <w:sz w:val="22"/>
                <w:szCs w:val="22"/>
                <w:lang w:val="ru-RU"/>
              </w:rPr>
              <w:t xml:space="preserve">Трњаци (М.18)-Бродац (Л-3)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2.60</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0.50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3.10</w:t>
            </w:r>
          </w:p>
        </w:tc>
        <w:tc>
          <w:tcPr>
            <w:tcW w:w="851" w:type="dxa"/>
            <w:tcBorders>
              <w:top w:val="nil"/>
              <w:left w:val="nil"/>
              <w:bottom w:val="single" w:sz="4" w:space="0" w:color="auto"/>
              <w:right w:val="single" w:sz="4" w:space="0" w:color="auto"/>
            </w:tcBorders>
            <w:vAlign w:val="center"/>
          </w:tcPr>
          <w:p w:rsidR="0041201C" w:rsidRPr="00631DE7" w:rsidRDefault="0041201C" w:rsidP="00D239A2">
            <w:pPr>
              <w:jc w:val="center"/>
              <w:rPr>
                <w:sz w:val="22"/>
                <w:szCs w:val="22"/>
                <w:lang w:val="sr-Cyrl-BA"/>
              </w:rPr>
            </w:pPr>
            <w:r w:rsidRPr="00631DE7">
              <w:rPr>
                <w:sz w:val="22"/>
                <w:szCs w:val="22"/>
                <w:lang w:val="sr-Cyrl-BA"/>
              </w:rPr>
              <w:t>И</w:t>
            </w:r>
          </w:p>
        </w:tc>
      </w:tr>
      <w:tr w:rsidR="0041201C"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612BDF">
            <w:pPr>
              <w:jc w:val="center"/>
              <w:rPr>
                <w:sz w:val="22"/>
                <w:szCs w:val="22"/>
                <w:lang w:val="sr-Cyrl-BA"/>
              </w:rPr>
            </w:pPr>
            <w:r>
              <w:rPr>
                <w:sz w:val="22"/>
                <w:szCs w:val="22"/>
                <w:lang w:val="sr-Cyrl-BA"/>
              </w:rPr>
              <w:t>47</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Л-50</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rPr>
                <w:sz w:val="22"/>
                <w:szCs w:val="22"/>
                <w:lang w:val="ru-RU"/>
              </w:rPr>
            </w:pPr>
            <w:r w:rsidRPr="00631DE7">
              <w:rPr>
                <w:sz w:val="22"/>
                <w:szCs w:val="22"/>
                <w:lang w:val="ru-RU"/>
              </w:rPr>
              <w:t xml:space="preserve">Суво поље (М.18)-Г.Загони (Л-18)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lang w:val="sr-Cyrl-CS"/>
              </w:rPr>
            </w:pPr>
            <w:r w:rsidRPr="00631DE7">
              <w:rPr>
                <w:sz w:val="22"/>
                <w:szCs w:val="22"/>
                <w:lang w:val="sr-Cyrl-CS"/>
              </w:rPr>
              <w:t>1</w:t>
            </w:r>
            <w:r w:rsidRPr="00631DE7">
              <w:rPr>
                <w:sz w:val="22"/>
                <w:szCs w:val="22"/>
              </w:rPr>
              <w:t>.</w:t>
            </w:r>
            <w:r w:rsidRPr="00631DE7">
              <w:rPr>
                <w:sz w:val="22"/>
                <w:szCs w:val="22"/>
                <w:lang w:val="sr-Cyrl-CS"/>
              </w:rPr>
              <w:t>07</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lang w:val="sr-Cyrl-CS"/>
              </w:rPr>
            </w:pPr>
            <w:r w:rsidRPr="00631DE7">
              <w:rPr>
                <w:sz w:val="22"/>
                <w:szCs w:val="22"/>
              </w:rPr>
              <w:t>1.</w:t>
            </w:r>
            <w:r w:rsidRPr="00631DE7">
              <w:rPr>
                <w:sz w:val="22"/>
                <w:szCs w:val="22"/>
                <w:lang w:val="sr-Cyrl-CS"/>
              </w:rPr>
              <w:t>53</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2.60</w:t>
            </w:r>
          </w:p>
        </w:tc>
        <w:tc>
          <w:tcPr>
            <w:tcW w:w="851" w:type="dxa"/>
            <w:tcBorders>
              <w:top w:val="nil"/>
              <w:left w:val="nil"/>
              <w:bottom w:val="single" w:sz="4" w:space="0" w:color="auto"/>
              <w:right w:val="single" w:sz="4" w:space="0" w:color="auto"/>
            </w:tcBorders>
            <w:vAlign w:val="center"/>
          </w:tcPr>
          <w:p w:rsidR="0041201C" w:rsidRPr="00631DE7" w:rsidRDefault="0041201C" w:rsidP="00612BDF">
            <w:pPr>
              <w:jc w:val="center"/>
              <w:rPr>
                <w:sz w:val="22"/>
                <w:szCs w:val="22"/>
                <w:lang w:val="sr-Cyrl-BA"/>
              </w:rPr>
            </w:pPr>
            <w:r w:rsidRPr="00631DE7">
              <w:rPr>
                <w:sz w:val="22"/>
                <w:szCs w:val="22"/>
                <w:lang w:val="sr-Cyrl-BA"/>
              </w:rPr>
              <w:t>И</w:t>
            </w:r>
          </w:p>
        </w:tc>
      </w:tr>
      <w:tr w:rsidR="0041201C"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1A6F33">
            <w:pPr>
              <w:jc w:val="center"/>
              <w:rPr>
                <w:sz w:val="22"/>
                <w:szCs w:val="22"/>
                <w:lang w:val="sr-Cyrl-BA"/>
              </w:rPr>
            </w:pPr>
            <w:r>
              <w:rPr>
                <w:sz w:val="22"/>
                <w:szCs w:val="22"/>
                <w:lang w:val="sr-Cyrl-BA"/>
              </w:rPr>
              <w:t>48</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Л-51</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rPr>
                <w:sz w:val="22"/>
                <w:szCs w:val="22"/>
                <w:lang w:val="ru-RU"/>
              </w:rPr>
            </w:pPr>
            <w:r w:rsidRPr="00631DE7">
              <w:rPr>
                <w:sz w:val="22"/>
                <w:szCs w:val="22"/>
                <w:lang w:val="ru-RU"/>
              </w:rPr>
              <w:t xml:space="preserve">Јања-Ново Насеље-Обријеж (Л-14)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4.50</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0.00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4.50</w:t>
            </w:r>
          </w:p>
        </w:tc>
        <w:tc>
          <w:tcPr>
            <w:tcW w:w="851" w:type="dxa"/>
            <w:tcBorders>
              <w:top w:val="nil"/>
              <w:left w:val="nil"/>
              <w:bottom w:val="single" w:sz="4" w:space="0" w:color="auto"/>
              <w:right w:val="single" w:sz="4" w:space="0" w:color="auto"/>
            </w:tcBorders>
            <w:vAlign w:val="center"/>
          </w:tcPr>
          <w:p w:rsidR="0041201C" w:rsidRPr="00631DE7" w:rsidRDefault="0041201C" w:rsidP="00D239A2">
            <w:pPr>
              <w:jc w:val="center"/>
              <w:rPr>
                <w:sz w:val="22"/>
                <w:szCs w:val="22"/>
              </w:rPr>
            </w:pPr>
          </w:p>
        </w:tc>
      </w:tr>
      <w:tr w:rsidR="0041201C"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1A6F33">
            <w:pPr>
              <w:jc w:val="center"/>
              <w:rPr>
                <w:sz w:val="22"/>
                <w:szCs w:val="22"/>
                <w:lang w:val="sr-Cyrl-BA"/>
              </w:rPr>
            </w:pPr>
            <w:r>
              <w:rPr>
                <w:sz w:val="22"/>
                <w:szCs w:val="22"/>
                <w:lang w:val="sr-Cyrl-BA"/>
              </w:rPr>
              <w:t>49</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Л-52</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rPr>
                <w:sz w:val="22"/>
                <w:szCs w:val="22"/>
              </w:rPr>
            </w:pPr>
            <w:r w:rsidRPr="00631DE7">
              <w:rPr>
                <w:sz w:val="22"/>
                <w:szCs w:val="22"/>
              </w:rPr>
              <w:t xml:space="preserve">Ченгић (Л-1)-Ченгић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lang w:val="sr-Cyrl-CS"/>
              </w:rPr>
            </w:pPr>
            <w:r w:rsidRPr="00631DE7">
              <w:rPr>
                <w:sz w:val="22"/>
                <w:szCs w:val="22"/>
                <w:lang w:val="sr-Cyrl-CS"/>
              </w:rPr>
              <w:t>3</w:t>
            </w:r>
            <w:r w:rsidRPr="00631DE7">
              <w:rPr>
                <w:sz w:val="22"/>
                <w:szCs w:val="22"/>
              </w:rPr>
              <w:t>.</w:t>
            </w:r>
            <w:r w:rsidRPr="00631DE7">
              <w:rPr>
                <w:sz w:val="22"/>
                <w:szCs w:val="22"/>
                <w:lang w:val="sr-Cyrl-CS"/>
              </w:rPr>
              <w:t>70</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lang w:val="sr-Cyrl-CS"/>
              </w:rPr>
            </w:pPr>
            <w:r w:rsidRPr="00631DE7">
              <w:rPr>
                <w:sz w:val="22"/>
                <w:szCs w:val="22"/>
                <w:lang w:val="sr-Cyrl-CS"/>
              </w:rPr>
              <w:t>0</w:t>
            </w:r>
            <w:r w:rsidRPr="00631DE7">
              <w:rPr>
                <w:sz w:val="22"/>
                <w:szCs w:val="22"/>
              </w:rPr>
              <w:t>.</w:t>
            </w:r>
            <w:r w:rsidRPr="00631DE7">
              <w:rPr>
                <w:sz w:val="22"/>
                <w:szCs w:val="22"/>
                <w:lang w:val="sr-Cyrl-CS"/>
              </w:rPr>
              <w:t>00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3.70</w:t>
            </w:r>
          </w:p>
        </w:tc>
        <w:tc>
          <w:tcPr>
            <w:tcW w:w="851" w:type="dxa"/>
            <w:tcBorders>
              <w:top w:val="nil"/>
              <w:left w:val="nil"/>
              <w:bottom w:val="single" w:sz="4" w:space="0" w:color="auto"/>
              <w:right w:val="single" w:sz="4" w:space="0" w:color="auto"/>
            </w:tcBorders>
            <w:vAlign w:val="center"/>
          </w:tcPr>
          <w:p w:rsidR="0041201C" w:rsidRPr="00631DE7" w:rsidRDefault="0041201C" w:rsidP="00D239A2">
            <w:pPr>
              <w:jc w:val="center"/>
              <w:rPr>
                <w:sz w:val="22"/>
                <w:szCs w:val="22"/>
              </w:rPr>
            </w:pPr>
          </w:p>
        </w:tc>
      </w:tr>
      <w:tr w:rsidR="0041201C"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1A6F33">
            <w:pPr>
              <w:jc w:val="center"/>
              <w:rPr>
                <w:sz w:val="22"/>
                <w:szCs w:val="22"/>
                <w:lang w:val="sr-Cyrl-BA"/>
              </w:rPr>
            </w:pPr>
            <w:r>
              <w:rPr>
                <w:sz w:val="22"/>
                <w:szCs w:val="22"/>
                <w:lang w:val="sr-Cyrl-BA"/>
              </w:rPr>
              <w:t>50</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Л-53</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rPr>
                <w:sz w:val="22"/>
                <w:szCs w:val="22"/>
                <w:lang w:val="ru-RU"/>
              </w:rPr>
            </w:pPr>
            <w:r w:rsidRPr="00631DE7">
              <w:rPr>
                <w:sz w:val="22"/>
                <w:szCs w:val="22"/>
                <w:lang w:val="ru-RU"/>
              </w:rPr>
              <w:t xml:space="preserve">Ченгић (Л-1)-Бањица (Кацевац Р 459а)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0.00</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3.75</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3.75</w:t>
            </w:r>
          </w:p>
        </w:tc>
        <w:tc>
          <w:tcPr>
            <w:tcW w:w="851" w:type="dxa"/>
            <w:tcBorders>
              <w:top w:val="nil"/>
              <w:left w:val="nil"/>
              <w:bottom w:val="single" w:sz="4" w:space="0" w:color="auto"/>
              <w:right w:val="single" w:sz="4" w:space="0" w:color="auto"/>
            </w:tcBorders>
            <w:vAlign w:val="center"/>
          </w:tcPr>
          <w:p w:rsidR="0041201C" w:rsidRPr="00631DE7" w:rsidRDefault="0041201C" w:rsidP="00612BDF">
            <w:pPr>
              <w:jc w:val="center"/>
              <w:rPr>
                <w:sz w:val="22"/>
                <w:szCs w:val="22"/>
                <w:lang w:val="sr-Cyrl-BA"/>
              </w:rPr>
            </w:pPr>
            <w:r w:rsidRPr="00631DE7">
              <w:rPr>
                <w:sz w:val="22"/>
                <w:szCs w:val="22"/>
                <w:lang w:val="sr-Cyrl-BA"/>
              </w:rPr>
              <w:t>И</w:t>
            </w:r>
          </w:p>
        </w:tc>
      </w:tr>
      <w:tr w:rsidR="0041201C" w:rsidRPr="00631DE7" w:rsidTr="00A64C63">
        <w:trPr>
          <w:trHeight w:val="315"/>
        </w:trPr>
        <w:tc>
          <w:tcPr>
            <w:tcW w:w="851" w:type="dxa"/>
            <w:tcBorders>
              <w:top w:val="nil"/>
              <w:left w:val="single" w:sz="4" w:space="0" w:color="auto"/>
              <w:bottom w:val="single" w:sz="4" w:space="0" w:color="auto"/>
              <w:right w:val="single" w:sz="4" w:space="0" w:color="auto"/>
            </w:tcBorders>
            <w:shd w:val="clear" w:color="auto" w:fill="auto"/>
            <w:vAlign w:val="center"/>
          </w:tcPr>
          <w:p w:rsidR="0041201C" w:rsidRPr="00197CFE" w:rsidRDefault="0041201C" w:rsidP="001A6F33">
            <w:pPr>
              <w:jc w:val="center"/>
              <w:rPr>
                <w:sz w:val="22"/>
                <w:szCs w:val="22"/>
                <w:lang w:val="sr-Cyrl-BA"/>
              </w:rPr>
            </w:pPr>
            <w:r>
              <w:rPr>
                <w:sz w:val="22"/>
                <w:szCs w:val="22"/>
                <w:lang w:val="sr-Cyrl-BA"/>
              </w:rPr>
              <w:t>51</w:t>
            </w:r>
          </w:p>
        </w:tc>
        <w:tc>
          <w:tcPr>
            <w:tcW w:w="70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Л-54</w:t>
            </w:r>
          </w:p>
        </w:tc>
        <w:tc>
          <w:tcPr>
            <w:tcW w:w="3969"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rPr>
                <w:sz w:val="22"/>
                <w:szCs w:val="22"/>
                <w:lang w:val="ru-RU"/>
              </w:rPr>
            </w:pPr>
            <w:r w:rsidRPr="00631DE7">
              <w:rPr>
                <w:sz w:val="22"/>
                <w:szCs w:val="22"/>
                <w:lang w:val="ru-RU"/>
              </w:rPr>
              <w:t xml:space="preserve">Јоховац (м.14.1)-Батар (Л-16) </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lang w:val="sr-Cyrl-CS"/>
              </w:rPr>
            </w:pPr>
            <w:r w:rsidRPr="00631DE7">
              <w:rPr>
                <w:sz w:val="22"/>
                <w:szCs w:val="22"/>
                <w:lang w:val="sr-Cyrl-CS"/>
              </w:rPr>
              <w:t>2</w:t>
            </w:r>
            <w:r w:rsidRPr="00631DE7">
              <w:rPr>
                <w:sz w:val="22"/>
                <w:szCs w:val="22"/>
              </w:rPr>
              <w:t>.</w:t>
            </w:r>
            <w:r w:rsidRPr="00631DE7">
              <w:rPr>
                <w:sz w:val="22"/>
                <w:szCs w:val="22"/>
                <w:lang w:val="sr-Cyrl-CS"/>
              </w:rPr>
              <w:t>52</w:t>
            </w:r>
          </w:p>
        </w:tc>
        <w:tc>
          <w:tcPr>
            <w:tcW w:w="1134"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0.</w:t>
            </w:r>
            <w:r w:rsidRPr="00631DE7">
              <w:rPr>
                <w:sz w:val="22"/>
                <w:szCs w:val="22"/>
                <w:lang w:val="sr-Cyrl-CS"/>
              </w:rPr>
              <w:t>0</w:t>
            </w:r>
            <w:r w:rsidRPr="00631DE7">
              <w:rPr>
                <w:sz w:val="22"/>
                <w:szCs w:val="22"/>
              </w:rPr>
              <w:t>0</w:t>
            </w:r>
          </w:p>
        </w:tc>
        <w:tc>
          <w:tcPr>
            <w:tcW w:w="992" w:type="dxa"/>
            <w:tcBorders>
              <w:top w:val="nil"/>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2.52</w:t>
            </w:r>
          </w:p>
        </w:tc>
        <w:tc>
          <w:tcPr>
            <w:tcW w:w="851" w:type="dxa"/>
            <w:tcBorders>
              <w:top w:val="nil"/>
              <w:left w:val="nil"/>
              <w:bottom w:val="single" w:sz="4" w:space="0" w:color="auto"/>
              <w:right w:val="single" w:sz="4" w:space="0" w:color="auto"/>
            </w:tcBorders>
            <w:vAlign w:val="center"/>
          </w:tcPr>
          <w:p w:rsidR="0041201C" w:rsidRPr="00631DE7" w:rsidRDefault="0041201C" w:rsidP="00D239A2">
            <w:pPr>
              <w:jc w:val="center"/>
              <w:rPr>
                <w:sz w:val="22"/>
                <w:szCs w:val="22"/>
              </w:rPr>
            </w:pPr>
          </w:p>
        </w:tc>
      </w:tr>
      <w:tr w:rsidR="0041201C" w:rsidRPr="00631DE7" w:rsidTr="00A64C63">
        <w:trPr>
          <w:trHeight w:val="315"/>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41201C" w:rsidRPr="00197CFE" w:rsidRDefault="0041201C" w:rsidP="001A6F33">
            <w:pPr>
              <w:jc w:val="center"/>
              <w:rPr>
                <w:sz w:val="22"/>
                <w:szCs w:val="22"/>
                <w:lang w:val="sr-Cyrl-BA"/>
              </w:rPr>
            </w:pPr>
            <w:r>
              <w:rPr>
                <w:sz w:val="22"/>
                <w:szCs w:val="22"/>
                <w:lang w:val="sr-Cyrl-BA"/>
              </w:rPr>
              <w:t>52</w:t>
            </w:r>
          </w:p>
        </w:tc>
        <w:tc>
          <w:tcPr>
            <w:tcW w:w="709"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Л-55</w:t>
            </w:r>
          </w:p>
        </w:tc>
        <w:tc>
          <w:tcPr>
            <w:tcW w:w="3969"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4D409D">
            <w:pPr>
              <w:rPr>
                <w:sz w:val="22"/>
                <w:szCs w:val="22"/>
                <w:lang w:val="ru-RU"/>
              </w:rPr>
            </w:pPr>
            <w:r w:rsidRPr="00631DE7">
              <w:rPr>
                <w:sz w:val="22"/>
                <w:szCs w:val="22"/>
                <w:lang w:val="ru-RU"/>
              </w:rPr>
              <w:t xml:space="preserve">Рухотина (М.14.1)-Главичице (М.14.1) </w:t>
            </w:r>
          </w:p>
        </w:tc>
        <w:tc>
          <w:tcPr>
            <w:tcW w:w="992"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2.00</w:t>
            </w:r>
          </w:p>
        </w:tc>
        <w:tc>
          <w:tcPr>
            <w:tcW w:w="1134"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2.20</w:t>
            </w:r>
          </w:p>
        </w:tc>
        <w:tc>
          <w:tcPr>
            <w:tcW w:w="992"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4D409D">
            <w:pPr>
              <w:jc w:val="center"/>
              <w:rPr>
                <w:sz w:val="22"/>
                <w:szCs w:val="22"/>
              </w:rPr>
            </w:pPr>
            <w:r w:rsidRPr="00631DE7">
              <w:rPr>
                <w:sz w:val="22"/>
                <w:szCs w:val="22"/>
              </w:rPr>
              <w:t>4.20</w:t>
            </w:r>
          </w:p>
        </w:tc>
        <w:tc>
          <w:tcPr>
            <w:tcW w:w="851" w:type="dxa"/>
            <w:tcBorders>
              <w:top w:val="single" w:sz="4" w:space="0" w:color="auto"/>
              <w:left w:val="nil"/>
              <w:bottom w:val="single" w:sz="4" w:space="0" w:color="auto"/>
              <w:right w:val="single" w:sz="4" w:space="0" w:color="auto"/>
            </w:tcBorders>
            <w:vAlign w:val="center"/>
          </w:tcPr>
          <w:p w:rsidR="0041201C" w:rsidRPr="00631DE7" w:rsidRDefault="0041201C" w:rsidP="00D239A2">
            <w:pPr>
              <w:jc w:val="center"/>
              <w:rPr>
                <w:sz w:val="22"/>
                <w:szCs w:val="22"/>
                <w:lang w:val="sr-Cyrl-BA"/>
              </w:rPr>
            </w:pPr>
            <w:r w:rsidRPr="00631DE7">
              <w:rPr>
                <w:sz w:val="22"/>
                <w:szCs w:val="22"/>
                <w:lang w:val="sr-Cyrl-BA"/>
              </w:rPr>
              <w:t>И</w:t>
            </w:r>
          </w:p>
        </w:tc>
      </w:tr>
      <w:tr w:rsidR="0041201C" w:rsidRPr="00631DE7" w:rsidTr="00A64C63">
        <w:trPr>
          <w:trHeight w:val="315"/>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41201C" w:rsidRPr="00197CFE" w:rsidRDefault="0041201C" w:rsidP="001A6F33">
            <w:pPr>
              <w:jc w:val="center"/>
              <w:rPr>
                <w:sz w:val="22"/>
                <w:szCs w:val="22"/>
                <w:lang w:val="sr-Cyrl-BA"/>
              </w:rPr>
            </w:pPr>
            <w:r>
              <w:rPr>
                <w:sz w:val="22"/>
                <w:szCs w:val="22"/>
                <w:lang w:val="sr-Cyrl-BA"/>
              </w:rPr>
              <w:t>53</w:t>
            </w:r>
          </w:p>
        </w:tc>
        <w:tc>
          <w:tcPr>
            <w:tcW w:w="709"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Л-21</w:t>
            </w:r>
          </w:p>
        </w:tc>
        <w:tc>
          <w:tcPr>
            <w:tcW w:w="3969"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1A6F33">
            <w:pPr>
              <w:rPr>
                <w:sz w:val="22"/>
                <w:szCs w:val="22"/>
                <w:lang w:val="ru-RU"/>
              </w:rPr>
            </w:pPr>
            <w:r w:rsidRPr="00631DE7">
              <w:rPr>
                <w:sz w:val="22"/>
                <w:szCs w:val="22"/>
                <w:lang w:val="ru-RU"/>
              </w:rPr>
              <w:t xml:space="preserve">Трњаци (М. 18)-Међаши (Дом културе) </w:t>
            </w:r>
          </w:p>
        </w:tc>
        <w:tc>
          <w:tcPr>
            <w:tcW w:w="992"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1.40</w:t>
            </w:r>
          </w:p>
        </w:tc>
        <w:tc>
          <w:tcPr>
            <w:tcW w:w="1134"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0.00</w:t>
            </w:r>
          </w:p>
        </w:tc>
        <w:tc>
          <w:tcPr>
            <w:tcW w:w="992"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1A6F33">
            <w:pPr>
              <w:jc w:val="center"/>
              <w:rPr>
                <w:sz w:val="22"/>
                <w:szCs w:val="22"/>
              </w:rPr>
            </w:pPr>
            <w:r w:rsidRPr="00631DE7">
              <w:rPr>
                <w:sz w:val="22"/>
                <w:szCs w:val="22"/>
              </w:rPr>
              <w:t>1.40</w:t>
            </w:r>
          </w:p>
        </w:tc>
        <w:tc>
          <w:tcPr>
            <w:tcW w:w="851" w:type="dxa"/>
            <w:tcBorders>
              <w:top w:val="single" w:sz="4" w:space="0" w:color="auto"/>
              <w:left w:val="nil"/>
              <w:bottom w:val="single" w:sz="4" w:space="0" w:color="auto"/>
              <w:right w:val="single" w:sz="4" w:space="0" w:color="auto"/>
            </w:tcBorders>
            <w:vAlign w:val="center"/>
          </w:tcPr>
          <w:p w:rsidR="0041201C" w:rsidRPr="00631DE7" w:rsidRDefault="0041201C" w:rsidP="001A6F33">
            <w:pPr>
              <w:jc w:val="center"/>
              <w:rPr>
                <w:sz w:val="22"/>
                <w:szCs w:val="22"/>
                <w:lang w:val="sr-Cyrl-BA"/>
              </w:rPr>
            </w:pPr>
            <w:r w:rsidRPr="00631DE7">
              <w:rPr>
                <w:sz w:val="22"/>
                <w:szCs w:val="22"/>
                <w:lang w:val="sr-Cyrl-BA"/>
              </w:rPr>
              <w:t>Р</w:t>
            </w:r>
          </w:p>
        </w:tc>
      </w:tr>
      <w:tr w:rsidR="0041201C" w:rsidRPr="00631DE7" w:rsidTr="00A64C63">
        <w:trPr>
          <w:trHeight w:val="315"/>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41201C" w:rsidRPr="00197CFE" w:rsidRDefault="0041201C" w:rsidP="00612BDF">
            <w:pPr>
              <w:jc w:val="center"/>
              <w:rPr>
                <w:sz w:val="22"/>
                <w:szCs w:val="22"/>
                <w:lang w:val="sr-Cyrl-BA"/>
              </w:rPr>
            </w:pPr>
            <w:r>
              <w:rPr>
                <w:sz w:val="22"/>
                <w:szCs w:val="22"/>
                <w:lang w:val="sr-Cyrl-BA"/>
              </w:rPr>
              <w:t>54</w:t>
            </w:r>
          </w:p>
        </w:tc>
        <w:tc>
          <w:tcPr>
            <w:tcW w:w="709"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Л-11</w:t>
            </w:r>
          </w:p>
        </w:tc>
        <w:tc>
          <w:tcPr>
            <w:tcW w:w="3969"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612BDF">
            <w:pPr>
              <w:rPr>
                <w:sz w:val="22"/>
                <w:szCs w:val="22"/>
                <w:lang w:val="ru-RU"/>
              </w:rPr>
            </w:pPr>
            <w:r w:rsidRPr="00631DE7">
              <w:rPr>
                <w:sz w:val="22"/>
                <w:szCs w:val="22"/>
                <w:lang w:val="ru-RU"/>
              </w:rPr>
              <w:t xml:space="preserve">Јања-Модран-Суво Поље (М.18) </w:t>
            </w:r>
          </w:p>
        </w:tc>
        <w:tc>
          <w:tcPr>
            <w:tcW w:w="992"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13.67</w:t>
            </w:r>
          </w:p>
        </w:tc>
        <w:tc>
          <w:tcPr>
            <w:tcW w:w="1134"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0.00</w:t>
            </w:r>
          </w:p>
        </w:tc>
        <w:tc>
          <w:tcPr>
            <w:tcW w:w="992"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13.67</w:t>
            </w:r>
          </w:p>
        </w:tc>
        <w:tc>
          <w:tcPr>
            <w:tcW w:w="851" w:type="dxa"/>
            <w:tcBorders>
              <w:top w:val="single" w:sz="4" w:space="0" w:color="auto"/>
              <w:left w:val="nil"/>
              <w:bottom w:val="single" w:sz="4" w:space="0" w:color="auto"/>
              <w:right w:val="single" w:sz="4" w:space="0" w:color="auto"/>
            </w:tcBorders>
            <w:vAlign w:val="center"/>
          </w:tcPr>
          <w:p w:rsidR="0041201C" w:rsidRPr="00631DE7" w:rsidRDefault="0041201C" w:rsidP="00612BDF">
            <w:pPr>
              <w:jc w:val="center"/>
              <w:rPr>
                <w:sz w:val="22"/>
                <w:szCs w:val="22"/>
              </w:rPr>
            </w:pPr>
          </w:p>
        </w:tc>
      </w:tr>
      <w:tr w:rsidR="0041201C" w:rsidRPr="00631DE7" w:rsidTr="00A64C63">
        <w:trPr>
          <w:trHeight w:val="315"/>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41201C" w:rsidRPr="00197CFE" w:rsidRDefault="0041201C" w:rsidP="00612BDF">
            <w:pPr>
              <w:jc w:val="center"/>
              <w:rPr>
                <w:sz w:val="22"/>
                <w:szCs w:val="22"/>
                <w:lang w:val="sr-Cyrl-BA"/>
              </w:rPr>
            </w:pPr>
            <w:r>
              <w:rPr>
                <w:sz w:val="22"/>
                <w:szCs w:val="22"/>
                <w:lang w:val="sr-Cyrl-BA"/>
              </w:rPr>
              <w:t>55</w:t>
            </w:r>
          </w:p>
        </w:tc>
        <w:tc>
          <w:tcPr>
            <w:tcW w:w="709"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Л-9</w:t>
            </w:r>
          </w:p>
        </w:tc>
        <w:tc>
          <w:tcPr>
            <w:tcW w:w="3969"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612BDF">
            <w:pPr>
              <w:rPr>
                <w:sz w:val="22"/>
                <w:szCs w:val="22"/>
                <w:lang w:val="ru-RU"/>
              </w:rPr>
            </w:pPr>
            <w:r w:rsidRPr="00631DE7">
              <w:rPr>
                <w:sz w:val="22"/>
                <w:szCs w:val="22"/>
                <w:lang w:val="ru-RU"/>
              </w:rPr>
              <w:t xml:space="preserve">Суво поље (М.18)-Д.Трнова (граница општине) </w:t>
            </w:r>
          </w:p>
        </w:tc>
        <w:tc>
          <w:tcPr>
            <w:tcW w:w="992"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2.14</w:t>
            </w:r>
          </w:p>
        </w:tc>
        <w:tc>
          <w:tcPr>
            <w:tcW w:w="1134"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0.00</w:t>
            </w:r>
          </w:p>
        </w:tc>
        <w:tc>
          <w:tcPr>
            <w:tcW w:w="992" w:type="dxa"/>
            <w:tcBorders>
              <w:top w:val="single" w:sz="4" w:space="0" w:color="auto"/>
              <w:left w:val="nil"/>
              <w:bottom w:val="single" w:sz="4" w:space="0" w:color="auto"/>
              <w:right w:val="single" w:sz="4" w:space="0" w:color="auto"/>
            </w:tcBorders>
            <w:shd w:val="clear" w:color="auto" w:fill="auto"/>
            <w:vAlign w:val="center"/>
          </w:tcPr>
          <w:p w:rsidR="0041201C" w:rsidRPr="00631DE7" w:rsidRDefault="0041201C" w:rsidP="00612BDF">
            <w:pPr>
              <w:jc w:val="center"/>
              <w:rPr>
                <w:sz w:val="22"/>
                <w:szCs w:val="22"/>
              </w:rPr>
            </w:pPr>
            <w:r w:rsidRPr="00631DE7">
              <w:rPr>
                <w:sz w:val="22"/>
                <w:szCs w:val="22"/>
              </w:rPr>
              <w:t>2.14</w:t>
            </w:r>
          </w:p>
        </w:tc>
        <w:tc>
          <w:tcPr>
            <w:tcW w:w="851" w:type="dxa"/>
            <w:tcBorders>
              <w:top w:val="single" w:sz="4" w:space="0" w:color="auto"/>
              <w:left w:val="nil"/>
              <w:bottom w:val="single" w:sz="4" w:space="0" w:color="auto"/>
              <w:right w:val="single" w:sz="4" w:space="0" w:color="auto"/>
            </w:tcBorders>
            <w:vAlign w:val="center"/>
          </w:tcPr>
          <w:p w:rsidR="0041201C" w:rsidRPr="00631DE7" w:rsidRDefault="0041201C" w:rsidP="00612BDF">
            <w:pPr>
              <w:jc w:val="center"/>
              <w:rPr>
                <w:sz w:val="22"/>
                <w:szCs w:val="22"/>
              </w:rPr>
            </w:pPr>
          </w:p>
        </w:tc>
      </w:tr>
    </w:tbl>
    <w:p w:rsidR="0025645B" w:rsidRDefault="0025645B" w:rsidP="00191944">
      <w:pPr>
        <w:jc w:val="both"/>
        <w:rPr>
          <w:lang w:val="sr-Cyrl-CS"/>
        </w:rPr>
      </w:pPr>
    </w:p>
    <w:p w:rsidR="00783474" w:rsidRPr="00A64C63" w:rsidRDefault="00A64C63" w:rsidP="00C33EAE">
      <w:pPr>
        <w:jc w:val="both"/>
        <w:rPr>
          <w:b/>
          <w:lang w:val="sr-Cyrl-BA"/>
        </w:rPr>
      </w:pPr>
      <w:r w:rsidRPr="00A64C63">
        <w:rPr>
          <w:b/>
          <w:lang w:val="sr-Cyrl-BA"/>
        </w:rPr>
        <w:t>Легенда:</w:t>
      </w:r>
    </w:p>
    <w:p w:rsidR="00A64C63" w:rsidRPr="00A64C63" w:rsidRDefault="00A64C63" w:rsidP="00C33EAE">
      <w:pPr>
        <w:jc w:val="both"/>
        <w:rPr>
          <w:b/>
          <w:lang w:val="sr-Cyrl-BA"/>
        </w:rPr>
      </w:pPr>
      <w:r w:rsidRPr="00A64C63">
        <w:rPr>
          <w:b/>
          <w:lang w:val="sr-Cyrl-BA"/>
        </w:rPr>
        <w:t>И – изградња</w:t>
      </w:r>
    </w:p>
    <w:p w:rsidR="00A64C63" w:rsidRDefault="00A64C63" w:rsidP="00C33EAE">
      <w:pPr>
        <w:jc w:val="both"/>
        <w:rPr>
          <w:b/>
          <w:lang w:val="sr-Cyrl-BA"/>
        </w:rPr>
      </w:pPr>
      <w:r w:rsidRPr="00A64C63">
        <w:rPr>
          <w:b/>
          <w:lang w:val="sr-Cyrl-BA"/>
        </w:rPr>
        <w:t>Р – реконструкција</w:t>
      </w:r>
    </w:p>
    <w:p w:rsidR="00BB096B" w:rsidRPr="00A64C63" w:rsidRDefault="00BB096B" w:rsidP="00C33EAE">
      <w:pPr>
        <w:jc w:val="both"/>
        <w:rPr>
          <w:b/>
          <w:lang w:val="sr-Cyrl-BA"/>
        </w:rPr>
      </w:pPr>
    </w:p>
    <w:p w:rsidR="00783474" w:rsidRDefault="00DC604B" w:rsidP="00783474">
      <w:pPr>
        <w:jc w:val="both"/>
        <w:rPr>
          <w:lang w:val="sr-Cyrl-CS"/>
        </w:rPr>
      </w:pPr>
      <w:r>
        <w:rPr>
          <w:lang w:val="sr-Cyrl-CS"/>
        </w:rPr>
        <w:t>Одлуком о измјени одлуке о начину расподјеле средстава уплаћених на име додијељене дозволе за универзалне мобилне телекомуникационе системе („Службени гласник Босне и Херцеговине“, број 59/2018), Граду Бијељини су додијељена средства за изградњу дијела локалног пута</w:t>
      </w:r>
      <w:r w:rsidRPr="00DC604B">
        <w:rPr>
          <w:lang w:val="ru-RU"/>
        </w:rPr>
        <w:t xml:space="preserve"> </w:t>
      </w:r>
      <w:r>
        <w:rPr>
          <w:lang w:val="ru-RU"/>
        </w:rPr>
        <w:t>Л-5 (</w:t>
      </w:r>
      <w:r w:rsidRPr="005677DD">
        <w:rPr>
          <w:lang w:val="ru-RU"/>
        </w:rPr>
        <w:t>Бијељина-В.Обарска-Г.Црњелово-Суботиште</w:t>
      </w:r>
      <w:r>
        <w:rPr>
          <w:lang w:val="ru-RU"/>
        </w:rPr>
        <w:t xml:space="preserve">), у износу од 350.000,00 КМ. Предметни пут представља везу ка граничном прелазу </w:t>
      </w:r>
      <w:r w:rsidR="00783474">
        <w:rPr>
          <w:lang w:val="sr-Cyrl-CS"/>
        </w:rPr>
        <w:t>за погранични саобраћај Доње Црњелово-Јамена (Општина Шид – Република Србија).</w:t>
      </w:r>
    </w:p>
    <w:p w:rsidR="00612326" w:rsidRDefault="00612326" w:rsidP="00612326">
      <w:pPr>
        <w:jc w:val="both"/>
        <w:rPr>
          <w:lang w:val="sr-Cyrl-CS"/>
        </w:rPr>
      </w:pPr>
    </w:p>
    <w:p w:rsidR="00783474" w:rsidRPr="00783474" w:rsidRDefault="00783474" w:rsidP="00612326">
      <w:pPr>
        <w:jc w:val="both"/>
        <w:rPr>
          <w:lang w:val="sr-Latn-BA"/>
        </w:rPr>
      </w:pPr>
      <w:r>
        <w:rPr>
          <w:lang w:val="sr-Cyrl-CS"/>
        </w:rPr>
        <w:t>Наведени гранични прелаз се све више користи како за путнички тако и за теретни саобраћај.</w:t>
      </w:r>
    </w:p>
    <w:p w:rsidR="00612326" w:rsidRDefault="00612326" w:rsidP="00612326">
      <w:pPr>
        <w:jc w:val="both"/>
        <w:rPr>
          <w:bCs/>
          <w:lang w:val="sr-Cyrl-BA"/>
        </w:rPr>
      </w:pPr>
    </w:p>
    <w:p w:rsidR="00783474" w:rsidRPr="00783474" w:rsidRDefault="00783474" w:rsidP="00612326">
      <w:pPr>
        <w:jc w:val="both"/>
        <w:rPr>
          <w:bCs/>
          <w:lang w:val="sr-Cyrl-BA"/>
        </w:rPr>
      </w:pPr>
      <w:r>
        <w:rPr>
          <w:bCs/>
          <w:lang w:val="sr-Cyrl-BA"/>
        </w:rPr>
        <w:t xml:space="preserve">С обзиром на то да добијена средства нису довољна за асфалтирање комплетне макадамске дионице, Град Бијељина ће у почетној фази </w:t>
      </w:r>
      <w:r>
        <w:rPr>
          <w:bCs/>
          <w:lang w:val="sr-Cyrl-CS"/>
        </w:rPr>
        <w:t>провести процедуру јавне набавке у складу са Законом о јавним набавкама БиХ око избора најповољнијег понуђача и асфалтирати дио преметне макадамске дионице. У наредној фази, у зависности од финансијских могућности п</w:t>
      </w:r>
      <w:r w:rsidR="002D30AD">
        <w:rPr>
          <w:bCs/>
          <w:lang w:val="sr-Cyrl-CS"/>
        </w:rPr>
        <w:t>ланираће се асфалтирање остатка дионице до граничног прелаза.</w:t>
      </w:r>
    </w:p>
    <w:p w:rsidR="00612326" w:rsidRDefault="00612326" w:rsidP="00612326">
      <w:pPr>
        <w:jc w:val="both"/>
        <w:rPr>
          <w:shd w:val="clear" w:color="auto" w:fill="FFFFFF"/>
          <w:lang w:val="ru-RU"/>
        </w:rPr>
      </w:pPr>
    </w:p>
    <w:p w:rsidR="00783474" w:rsidRPr="0065392D" w:rsidRDefault="00783474" w:rsidP="00612326">
      <w:pPr>
        <w:jc w:val="both"/>
        <w:rPr>
          <w:lang w:val="ru-RU"/>
        </w:rPr>
      </w:pPr>
      <w:r w:rsidRPr="0065392D">
        <w:rPr>
          <w:shd w:val="clear" w:color="auto" w:fill="FFFFFF"/>
          <w:lang w:val="ru-RU"/>
        </w:rPr>
        <w:t>Реализацијом овог пројекта</w:t>
      </w:r>
      <w:r w:rsidR="002D30AD">
        <w:rPr>
          <w:shd w:val="clear" w:color="auto" w:fill="FFFFFF"/>
          <w:lang w:val="ru-RU"/>
        </w:rPr>
        <w:t xml:space="preserve"> у цјелини</w:t>
      </w:r>
      <w:r w:rsidRPr="0065392D">
        <w:rPr>
          <w:shd w:val="clear" w:color="auto" w:fill="FFFFFF"/>
          <w:lang w:val="ru-RU"/>
        </w:rPr>
        <w:t xml:space="preserve"> била би побољшана путна инфраструктура и економска сарадња пограничних подручја, јер би се омогућило даље инвестирање у привреду и туризам</w:t>
      </w:r>
      <w:r>
        <w:rPr>
          <w:shd w:val="clear" w:color="auto" w:fill="FFFFFF"/>
          <w:lang w:val="ru-RU"/>
        </w:rPr>
        <w:t>.</w:t>
      </w:r>
    </w:p>
    <w:p w:rsidR="0025645B" w:rsidRDefault="0025645B" w:rsidP="00191944">
      <w:pPr>
        <w:jc w:val="both"/>
        <w:rPr>
          <w:lang w:val="sr-Cyrl-CS"/>
        </w:rPr>
      </w:pPr>
    </w:p>
    <w:p w:rsidR="00AB58EF" w:rsidRDefault="00F90406" w:rsidP="00A47D03">
      <w:pPr>
        <w:pStyle w:val="Heading1"/>
        <w:numPr>
          <w:ilvl w:val="0"/>
          <w:numId w:val="0"/>
        </w:numPr>
        <w:ind w:left="340" w:hanging="340"/>
        <w:rPr>
          <w:lang w:val="sr-Cyrl-CS"/>
        </w:rPr>
      </w:pPr>
      <w:bookmarkStart w:id="20" w:name="_Toc527978685"/>
      <w:r>
        <w:rPr>
          <w:lang w:val="sr-Cyrl-CS"/>
        </w:rPr>
        <w:lastRenderedPageBreak/>
        <w:t>4.3</w:t>
      </w:r>
      <w:r w:rsidR="00A47D03">
        <w:rPr>
          <w:lang w:val="sr-Cyrl-CS"/>
        </w:rPr>
        <w:t>.  Свјетлосни сигнали за управљање саобраћајем</w:t>
      </w:r>
      <w:bookmarkEnd w:id="20"/>
    </w:p>
    <w:p w:rsidR="00AB58EF" w:rsidRDefault="00AB58EF" w:rsidP="00AB58EF">
      <w:pPr>
        <w:jc w:val="both"/>
        <w:rPr>
          <w:b/>
          <w:lang w:val="sr-Cyrl-CS"/>
        </w:rPr>
      </w:pPr>
    </w:p>
    <w:p w:rsidR="00AB58EF" w:rsidRDefault="00AB58EF" w:rsidP="00AB58EF">
      <w:pPr>
        <w:jc w:val="both"/>
        <w:rPr>
          <w:lang w:val="sr-Cyrl-CS"/>
        </w:rPr>
      </w:pPr>
      <w:r>
        <w:rPr>
          <w:lang w:val="sr-Cyrl-CS"/>
        </w:rPr>
        <w:t>У наредном периоду планирана је изградња семафорског уређаја на раскрсници улица 1.маја – Душана Баранина – Мајора Драгутина Гавриловића. Поменута раскрсница је једна од накритичнијих на градској уличној мрежи, што је показала и анализа броја незгода прибављена од стране саобраћајне полиције.</w:t>
      </w:r>
    </w:p>
    <w:p w:rsidR="002639C9" w:rsidRDefault="002639C9" w:rsidP="00AB58EF">
      <w:pPr>
        <w:jc w:val="both"/>
        <w:rPr>
          <w:lang w:val="sr-Cyrl-CS"/>
        </w:rPr>
      </w:pPr>
    </w:p>
    <w:p w:rsidR="00AB58EF" w:rsidRDefault="00AB58EF" w:rsidP="00AB58EF">
      <w:pPr>
        <w:jc w:val="both"/>
        <w:rPr>
          <w:lang w:val="sr-Cyrl-CS"/>
        </w:rPr>
      </w:pPr>
      <w:r>
        <w:rPr>
          <w:lang w:val="sr-Cyrl-CS"/>
        </w:rPr>
        <w:t xml:space="preserve">Такође, на паркинг простору иза старог небодера и А.Д. Град планирана је уградња тзв. бројача слободних паркинг мјеста у виду екрана. </w:t>
      </w:r>
    </w:p>
    <w:p w:rsidR="0025645B" w:rsidRDefault="0025645B" w:rsidP="00191944">
      <w:pPr>
        <w:jc w:val="both"/>
        <w:rPr>
          <w:lang w:val="sr-Latn-BA"/>
        </w:rPr>
      </w:pPr>
    </w:p>
    <w:p w:rsidR="002639C9" w:rsidRPr="00C678DC" w:rsidRDefault="004E4850" w:rsidP="002639C9">
      <w:pPr>
        <w:spacing w:after="120"/>
        <w:jc w:val="both"/>
        <w:rPr>
          <w:lang w:val="sr-Cyrl-CS"/>
        </w:rPr>
      </w:pPr>
      <w:r>
        <w:rPr>
          <w:lang w:val="sr-Cyrl-CS"/>
        </w:rPr>
        <w:t xml:space="preserve">Једна од мјера за </w:t>
      </w:r>
      <w:r w:rsidR="002639C9">
        <w:rPr>
          <w:lang w:val="sr-Cyrl-CS"/>
        </w:rPr>
        <w:t xml:space="preserve">повећање степена безбједности саобраћаја у зонама Основних школа: </w:t>
      </w:r>
      <w:r w:rsidR="002639C9" w:rsidRPr="00C94CFC">
        <w:rPr>
          <w:color w:val="000000"/>
          <w:shd w:val="clear" w:color="auto" w:fill="FFFFFF"/>
          <w:lang w:val="sr-Cyrl-BA" w:eastAsia="sr-Cyrl-BA"/>
        </w:rPr>
        <w:t>„</w:t>
      </w:r>
      <w:r w:rsidR="002639C9" w:rsidRPr="00C94CFC">
        <w:rPr>
          <w:color w:val="000000"/>
          <w:shd w:val="clear" w:color="auto" w:fill="FFFFFF"/>
          <w:lang w:eastAsia="sr-Cyrl-BA"/>
        </w:rPr>
        <w:t>Јован Дучић“ у Бијељини,</w:t>
      </w:r>
      <w:r w:rsidR="002639C9" w:rsidRPr="00C94CFC">
        <w:rPr>
          <w:color w:val="000000"/>
          <w:shd w:val="clear" w:color="auto" w:fill="FFFFFF"/>
          <w:lang w:val="sr-Cyrl-BA" w:eastAsia="sr-Cyrl-BA"/>
        </w:rPr>
        <w:t xml:space="preserve"> </w:t>
      </w:r>
      <w:r w:rsidR="002639C9" w:rsidRPr="00C94CFC">
        <w:rPr>
          <w:color w:val="000000"/>
          <w:shd w:val="clear" w:color="auto" w:fill="FFFFFF"/>
          <w:lang w:eastAsia="sr-Cyrl-BA"/>
        </w:rPr>
        <w:t>„Дворови“ у Дворовима и „Јован Дучић“ у Патковачи</w:t>
      </w:r>
      <w:r w:rsidR="002639C9">
        <w:rPr>
          <w:color w:val="000000"/>
          <w:shd w:val="clear" w:color="auto" w:fill="FFFFFF"/>
          <w:lang w:eastAsia="sr-Cyrl-BA"/>
        </w:rPr>
        <w:t xml:space="preserve">, </w:t>
      </w:r>
      <w:r w:rsidR="00E61BFD">
        <w:rPr>
          <w:color w:val="000000"/>
          <w:shd w:val="clear" w:color="auto" w:fill="FFFFFF"/>
          <w:lang w:val="sr-Cyrl-CS" w:eastAsia="sr-Cyrl-BA"/>
        </w:rPr>
        <w:t xml:space="preserve">спроводиће се </w:t>
      </w:r>
      <w:r w:rsidR="002639C9">
        <w:rPr>
          <w:color w:val="000000"/>
          <w:shd w:val="clear" w:color="auto" w:fill="FFFFFF"/>
          <w:lang w:eastAsia="sr-Cyrl-BA"/>
        </w:rPr>
        <w:t>кроз двије фазе:</w:t>
      </w:r>
    </w:p>
    <w:p w:rsidR="002639C9" w:rsidRPr="00A430AB" w:rsidRDefault="002639C9" w:rsidP="002639C9">
      <w:pPr>
        <w:numPr>
          <w:ilvl w:val="0"/>
          <w:numId w:val="12"/>
        </w:numPr>
        <w:spacing w:after="120"/>
        <w:jc w:val="both"/>
        <w:rPr>
          <w:lang w:val="sr-Cyrl-CS"/>
        </w:rPr>
      </w:pPr>
      <w:r w:rsidRPr="00A430AB">
        <w:rPr>
          <w:lang w:val="sr-Cyrl-CS"/>
        </w:rPr>
        <w:t xml:space="preserve">ФАЗА </w:t>
      </w:r>
      <w:r w:rsidRPr="00A430AB">
        <w:rPr>
          <w:lang w:val="sr-Latn-BA"/>
        </w:rPr>
        <w:t xml:space="preserve">I: </w:t>
      </w:r>
      <w:r w:rsidRPr="00A430AB">
        <w:rPr>
          <w:lang w:val="sr-Cyrl-BA"/>
        </w:rPr>
        <w:t>Постављање вибрационих трака на коловозу, као првобитно рјешење до стицања свих неопходних услова за изградњу пјешачких семафора.</w:t>
      </w:r>
    </w:p>
    <w:p w:rsidR="002639C9" w:rsidRPr="00B52644" w:rsidRDefault="002639C9" w:rsidP="002639C9">
      <w:pPr>
        <w:numPr>
          <w:ilvl w:val="0"/>
          <w:numId w:val="12"/>
        </w:numPr>
        <w:spacing w:after="120"/>
        <w:jc w:val="both"/>
        <w:rPr>
          <w:lang w:val="sr-Cyrl-CS"/>
        </w:rPr>
      </w:pPr>
      <w:r>
        <w:rPr>
          <w:lang w:val="sr-Cyrl-BA"/>
        </w:rPr>
        <w:t xml:space="preserve">ФАЗА </w:t>
      </w:r>
      <w:r>
        <w:rPr>
          <w:lang w:val="sr-Latn-BA"/>
        </w:rPr>
        <w:t xml:space="preserve">II: </w:t>
      </w:r>
      <w:r>
        <w:rPr>
          <w:lang w:val="sr-Cyrl-BA"/>
        </w:rPr>
        <w:t>Постављање пјешачких семафора са тастером за најаву преласка пјешака преко коловоза.</w:t>
      </w:r>
    </w:p>
    <w:p w:rsidR="00E67B4D" w:rsidRDefault="00E67B4D" w:rsidP="002639C9">
      <w:pPr>
        <w:jc w:val="both"/>
        <w:rPr>
          <w:lang w:val="sr-Cyrl-CS"/>
        </w:rPr>
      </w:pPr>
    </w:p>
    <w:p w:rsidR="002639C9" w:rsidRPr="00881A96" w:rsidRDefault="002639C9" w:rsidP="002639C9">
      <w:pPr>
        <w:jc w:val="both"/>
        <w:rPr>
          <w:b/>
          <w:lang w:val="sr-Cyrl-CS"/>
        </w:rPr>
      </w:pPr>
      <w:r>
        <w:rPr>
          <w:lang w:val="sr-Cyrl-CS"/>
        </w:rPr>
        <w:t xml:space="preserve">Град Бијељина ће финансирати </w:t>
      </w:r>
      <w:r>
        <w:t>израду пројектно-техничке</w:t>
      </w:r>
      <w:r w:rsidRPr="00881A96">
        <w:t xml:space="preserve"> документације за обје предложене мјере, као и постављање вибрационих трака, док </w:t>
      </w:r>
      <w:r>
        <w:t>ће се о</w:t>
      </w:r>
      <w:r w:rsidRPr="00881A96">
        <w:t xml:space="preserve"> финансирањ</w:t>
      </w:r>
      <w:r>
        <w:t>у</w:t>
      </w:r>
      <w:r w:rsidRPr="00881A96">
        <w:t xml:space="preserve"> изградње семафора</w:t>
      </w:r>
      <w:r>
        <w:t xml:space="preserve"> у наредном периоду водити</w:t>
      </w:r>
      <w:r w:rsidRPr="00881A96">
        <w:t xml:space="preserve"> </w:t>
      </w:r>
      <w:r>
        <w:t xml:space="preserve">преговори између Града Бијељина и </w:t>
      </w:r>
      <w:r w:rsidRPr="00881A96">
        <w:rPr>
          <w:lang w:val="sr-Cyrl-BA"/>
        </w:rPr>
        <w:t>ЈП „Путеви Републике Српске“ Бања Лука.</w:t>
      </w:r>
    </w:p>
    <w:p w:rsidR="0025645B" w:rsidRDefault="0025645B" w:rsidP="00191944">
      <w:pPr>
        <w:jc w:val="both"/>
        <w:rPr>
          <w:lang w:val="sr-Cyrl-CS"/>
        </w:rPr>
      </w:pPr>
    </w:p>
    <w:p w:rsidR="006D4092" w:rsidRDefault="006D4092" w:rsidP="00191944">
      <w:pPr>
        <w:jc w:val="both"/>
        <w:rPr>
          <w:lang w:val="sr-Cyrl-CS"/>
        </w:rPr>
      </w:pPr>
    </w:p>
    <w:p w:rsidR="0045257B" w:rsidRDefault="0045257B" w:rsidP="00191944">
      <w:pPr>
        <w:jc w:val="both"/>
        <w:rPr>
          <w:lang w:val="sr-Cyrl-CS"/>
        </w:rPr>
      </w:pPr>
    </w:p>
    <w:p w:rsidR="00F94F14" w:rsidRPr="00E91283" w:rsidRDefault="00F90406" w:rsidP="00E91283">
      <w:pPr>
        <w:pStyle w:val="Heading1"/>
        <w:numPr>
          <w:ilvl w:val="0"/>
          <w:numId w:val="0"/>
        </w:numPr>
        <w:ind w:left="340" w:hanging="340"/>
        <w:rPr>
          <w:lang w:val="sr-Cyrl-BA"/>
        </w:rPr>
      </w:pPr>
      <w:bookmarkStart w:id="21" w:name="_Toc527978686"/>
      <w:r>
        <w:rPr>
          <w:lang w:val="sr-Cyrl-BA"/>
        </w:rPr>
        <w:t>4.4</w:t>
      </w:r>
      <w:r w:rsidR="00E91283">
        <w:rPr>
          <w:lang w:val="sr-Cyrl-BA"/>
        </w:rPr>
        <w:t xml:space="preserve">.  </w:t>
      </w:r>
      <w:r w:rsidR="00F94F14" w:rsidRPr="00E91283">
        <w:rPr>
          <w:lang w:val="sr-Cyrl-BA"/>
        </w:rPr>
        <w:t>Ј</w:t>
      </w:r>
      <w:r w:rsidR="00E91283" w:rsidRPr="00E91283">
        <w:rPr>
          <w:lang w:val="sr-Cyrl-BA"/>
        </w:rPr>
        <w:t>авна паркиралишта</w:t>
      </w:r>
      <w:bookmarkEnd w:id="21"/>
    </w:p>
    <w:p w:rsidR="0025645B" w:rsidRDefault="0025645B" w:rsidP="00191944">
      <w:pPr>
        <w:jc w:val="both"/>
        <w:rPr>
          <w:lang w:val="sr-Cyrl-CS"/>
        </w:rPr>
      </w:pPr>
    </w:p>
    <w:p w:rsidR="006A2DF4" w:rsidRPr="00074EA4" w:rsidRDefault="00F90406" w:rsidP="00E91283">
      <w:pPr>
        <w:pStyle w:val="Heading1"/>
        <w:numPr>
          <w:ilvl w:val="0"/>
          <w:numId w:val="0"/>
        </w:numPr>
        <w:ind w:left="340" w:hanging="340"/>
        <w:rPr>
          <w:lang w:val="sr-Cyrl-BA"/>
        </w:rPr>
      </w:pPr>
      <w:bookmarkStart w:id="22" w:name="_Toc527978687"/>
      <w:r>
        <w:rPr>
          <w:lang w:val="sr-Cyrl-BA"/>
        </w:rPr>
        <w:t>4.4</w:t>
      </w:r>
      <w:r w:rsidR="00E91283">
        <w:rPr>
          <w:lang w:val="sr-Cyrl-BA"/>
        </w:rPr>
        <w:t xml:space="preserve">.1.  </w:t>
      </w:r>
      <w:r w:rsidR="006A2DF4">
        <w:rPr>
          <w:lang w:val="sr-Cyrl-BA"/>
        </w:rPr>
        <w:t>Паркинг гаража између улица Саве Ковачевића и 27. марта у Бијељини</w:t>
      </w:r>
      <w:bookmarkEnd w:id="22"/>
    </w:p>
    <w:p w:rsidR="006A2DF4" w:rsidRDefault="006A2DF4" w:rsidP="006A2DF4">
      <w:pPr>
        <w:jc w:val="center"/>
        <w:rPr>
          <w:lang w:val="sr-Cyrl-CS"/>
        </w:rPr>
      </w:pPr>
    </w:p>
    <w:p w:rsidR="006A2DF4" w:rsidRDefault="006A2DF4" w:rsidP="006A2DF4">
      <w:pPr>
        <w:jc w:val="both"/>
        <w:rPr>
          <w:lang w:val="sr-Cyrl-CS"/>
        </w:rPr>
      </w:pPr>
      <w:r>
        <w:rPr>
          <w:lang w:val="sr-Cyrl-CS"/>
        </w:rPr>
        <w:t>Предметна локација на којој се планира изградња јавне паркинг гараже</w:t>
      </w:r>
      <w:r w:rsidR="00471191">
        <w:rPr>
          <w:lang w:val="sr-Cyrl-CS"/>
        </w:rPr>
        <w:t xml:space="preserve"> у складу са Регулационим планом „Центар града“</w:t>
      </w:r>
      <w:r>
        <w:rPr>
          <w:lang w:val="sr-Cyrl-CS"/>
        </w:rPr>
        <w:t xml:space="preserve">, налази се у јужном дијелу централне градске зоне, односно у најужем центру Бијељине. </w:t>
      </w:r>
    </w:p>
    <w:p w:rsidR="00CF21A4" w:rsidRDefault="00CF21A4" w:rsidP="006A2DF4">
      <w:pPr>
        <w:jc w:val="both"/>
        <w:rPr>
          <w:lang w:val="sr-Cyrl-CS"/>
        </w:rPr>
      </w:pPr>
    </w:p>
    <w:p w:rsidR="006A2DF4" w:rsidRDefault="006A2DF4" w:rsidP="006A2DF4">
      <w:pPr>
        <w:jc w:val="both"/>
        <w:rPr>
          <w:lang w:val="sr-Cyrl-CS"/>
        </w:rPr>
      </w:pPr>
      <w:r>
        <w:rPr>
          <w:lang w:val="sr-Cyrl-CS"/>
        </w:rPr>
        <w:t xml:space="preserve">У непосредном окружењу евидентирани су стамбени објекти (вишепородичног и породичног типа становања), стамбено-пословни и пословни објекти, градска пијаца, градски парк и многобројни други пословни и комерцијални садржаји који привлаче кориснике у овај дио града. </w:t>
      </w:r>
    </w:p>
    <w:p w:rsidR="006A2DF4" w:rsidRDefault="006A2DF4" w:rsidP="006A2DF4">
      <w:pPr>
        <w:jc w:val="both"/>
        <w:rPr>
          <w:lang w:val="sr-Cyrl-CS"/>
        </w:rPr>
      </w:pPr>
    </w:p>
    <w:p w:rsidR="006A2DF4" w:rsidRDefault="006A2DF4" w:rsidP="006A2DF4">
      <w:pPr>
        <w:jc w:val="both"/>
        <w:rPr>
          <w:lang w:val="sr-Cyrl-CS"/>
        </w:rPr>
      </w:pPr>
      <w:r>
        <w:rPr>
          <w:lang w:val="sr-Cyrl-CS"/>
        </w:rPr>
        <w:t xml:space="preserve">Приступ </w:t>
      </w:r>
      <w:r w:rsidR="00471191">
        <w:rPr>
          <w:lang w:val="sr-Cyrl-CS"/>
        </w:rPr>
        <w:t>планираном објекту остварује се</w:t>
      </w:r>
      <w:r w:rsidR="00C31B4E">
        <w:rPr>
          <w:lang w:val="sr-Cyrl-CS"/>
        </w:rPr>
        <w:t xml:space="preserve"> са сјеверозападне стране, из У</w:t>
      </w:r>
      <w:r>
        <w:rPr>
          <w:lang w:val="sr-Cyrl-CS"/>
        </w:rPr>
        <w:t xml:space="preserve">лице Саве Ковачевића и са југоисточне стране, из улице 27. марта. </w:t>
      </w:r>
    </w:p>
    <w:p w:rsidR="006A2DF4" w:rsidRDefault="006A2DF4" w:rsidP="006A2DF4">
      <w:pPr>
        <w:jc w:val="both"/>
        <w:rPr>
          <w:lang w:val="sr-Cyrl-CS"/>
        </w:rPr>
      </w:pPr>
    </w:p>
    <w:p w:rsidR="001707C2" w:rsidRDefault="001707C2" w:rsidP="006A2DF4">
      <w:pPr>
        <w:jc w:val="both"/>
        <w:rPr>
          <w:lang w:val="sr-Cyrl-CS"/>
        </w:rPr>
      </w:pPr>
      <w:r>
        <w:rPr>
          <w:lang w:val="sr-Cyrl-CS"/>
        </w:rPr>
        <w:t xml:space="preserve">Планирана гаража простире се преко више парцела, од којих се неке тренутно користе као приватне површине за паркирање, а на осталима је изграђен низ од 23 монтажне приватне гараже. </w:t>
      </w:r>
    </w:p>
    <w:p w:rsidR="00D85549" w:rsidRDefault="00D85549" w:rsidP="006A2DF4">
      <w:pPr>
        <w:jc w:val="both"/>
        <w:rPr>
          <w:lang w:val="sr-Cyrl-CS"/>
        </w:rPr>
      </w:pPr>
    </w:p>
    <w:p w:rsidR="00130A28" w:rsidRDefault="001A2C20" w:rsidP="00130A28">
      <w:pPr>
        <w:spacing w:after="240"/>
        <w:jc w:val="both"/>
        <w:rPr>
          <w:lang w:val="sr-Cyrl-BA"/>
        </w:rPr>
      </w:pPr>
      <w:r>
        <w:rPr>
          <w:lang w:val="sr-Cyrl-BA"/>
        </w:rPr>
        <w:t>Узимајући у обзир сложеност процеса, претпоставка је да ће п</w:t>
      </w:r>
      <w:r w:rsidR="00130A28">
        <w:rPr>
          <w:lang w:val="sr-Cyrl-BA"/>
        </w:rPr>
        <w:t xml:space="preserve">оступак рјешавања имовинско-правних односа на локацији планиране </w:t>
      </w:r>
      <w:r>
        <w:rPr>
          <w:lang w:val="sr-Cyrl-BA"/>
        </w:rPr>
        <w:t>гараже</w:t>
      </w:r>
      <w:r w:rsidR="009C5F50">
        <w:rPr>
          <w:lang w:val="sr-Cyrl-BA"/>
        </w:rPr>
        <w:t xml:space="preserve"> </w:t>
      </w:r>
      <w:r w:rsidR="00130A28">
        <w:rPr>
          <w:lang w:val="sr-Cyrl-BA"/>
        </w:rPr>
        <w:t>захтјевати дужи временски период за окончање.</w:t>
      </w:r>
    </w:p>
    <w:p w:rsidR="00C37B8B" w:rsidRDefault="00C37B8B" w:rsidP="00C37B8B">
      <w:pPr>
        <w:jc w:val="both"/>
        <w:rPr>
          <w:lang w:val="sr-Cyrl-CS"/>
        </w:rPr>
      </w:pPr>
      <w:r>
        <w:rPr>
          <w:lang w:val="sr-Cyrl-CS"/>
        </w:rPr>
        <w:lastRenderedPageBreak/>
        <w:t>Урађеним идејним рјешењем предвиђене су следеће карактеристике паркинг гараже:</w:t>
      </w:r>
    </w:p>
    <w:p w:rsidR="00C37B8B" w:rsidRDefault="00C37B8B" w:rsidP="00C37B8B">
      <w:pPr>
        <w:jc w:val="both"/>
        <w:rPr>
          <w:lang w:val="sr-Cyrl-CS"/>
        </w:rPr>
      </w:pPr>
    </w:p>
    <w:p w:rsidR="00C37B8B" w:rsidRDefault="00C37B8B" w:rsidP="00605033">
      <w:pPr>
        <w:pStyle w:val="ListParagraph"/>
        <w:numPr>
          <w:ilvl w:val="0"/>
          <w:numId w:val="20"/>
        </w:numPr>
        <w:spacing w:after="120"/>
        <w:ind w:left="714" w:hanging="357"/>
        <w:contextualSpacing w:val="0"/>
        <w:jc w:val="both"/>
        <w:rPr>
          <w:lang w:val="sr-Cyrl-CS"/>
        </w:rPr>
      </w:pPr>
      <w:r w:rsidRPr="00DD1C16">
        <w:rPr>
          <w:lang w:val="sr-Cyrl-CS"/>
        </w:rPr>
        <w:t>Објекат је планиран правоугаоног облика, максималних димез</w:t>
      </w:r>
      <w:r>
        <w:rPr>
          <w:lang w:val="sr-Cyrl-CS"/>
        </w:rPr>
        <w:t>ија 51 х 32м</w:t>
      </w:r>
      <w:r w:rsidR="00DB721A">
        <w:rPr>
          <w:lang w:val="sr-Latn-BA"/>
        </w:rPr>
        <w:t>,</w:t>
      </w:r>
    </w:p>
    <w:p w:rsidR="00C37B8B" w:rsidRDefault="00C37B8B" w:rsidP="00605033">
      <w:pPr>
        <w:pStyle w:val="ListParagraph"/>
        <w:numPr>
          <w:ilvl w:val="0"/>
          <w:numId w:val="20"/>
        </w:numPr>
        <w:spacing w:after="120"/>
        <w:ind w:left="714" w:hanging="357"/>
        <w:contextualSpacing w:val="0"/>
        <w:jc w:val="both"/>
        <w:rPr>
          <w:lang w:val="sr-Cyrl-CS"/>
        </w:rPr>
      </w:pPr>
      <w:r w:rsidRPr="008A7000">
        <w:rPr>
          <w:lang w:val="sr-Cyrl-CS"/>
        </w:rPr>
        <w:t>Објекат се лоцира дужом страном у правцу сјевероисток – југозапад, бочном (сјевероисточном) страном на удаљености 16,4м од постојећег вишепородичног стамбено-пословног објекта уз Улицу Николе Тесле.</w:t>
      </w:r>
    </w:p>
    <w:p w:rsidR="00C37B8B" w:rsidRDefault="00C37B8B" w:rsidP="00605033">
      <w:pPr>
        <w:pStyle w:val="ListParagraph"/>
        <w:numPr>
          <w:ilvl w:val="0"/>
          <w:numId w:val="20"/>
        </w:numPr>
        <w:spacing w:after="120"/>
        <w:ind w:left="714" w:hanging="357"/>
        <w:contextualSpacing w:val="0"/>
        <w:jc w:val="both"/>
        <w:rPr>
          <w:lang w:val="sr-Cyrl-CS"/>
        </w:rPr>
      </w:pPr>
      <w:r w:rsidRPr="00DD1C16">
        <w:rPr>
          <w:lang w:val="sr-Cyrl-CS"/>
        </w:rPr>
        <w:t>У приземној етажи је, поред паркинг мјеста за обична возила, планиран и одређени број паркинг мјеста за</w:t>
      </w:r>
      <w:r>
        <w:rPr>
          <w:lang w:val="sr-Cyrl-CS"/>
        </w:rPr>
        <w:t xml:space="preserve"> возила особа са инвалидитетом</w:t>
      </w:r>
      <w:r>
        <w:rPr>
          <w:lang w:val="sr-Latn-BA"/>
        </w:rPr>
        <w:t>.</w:t>
      </w:r>
    </w:p>
    <w:p w:rsidR="00C37B8B" w:rsidRDefault="00C37B8B" w:rsidP="00605033">
      <w:pPr>
        <w:pStyle w:val="ListParagraph"/>
        <w:numPr>
          <w:ilvl w:val="0"/>
          <w:numId w:val="20"/>
        </w:numPr>
        <w:spacing w:after="120"/>
        <w:ind w:left="714" w:hanging="357"/>
        <w:contextualSpacing w:val="0"/>
        <w:jc w:val="both"/>
        <w:rPr>
          <w:lang w:val="sr-Cyrl-CS"/>
        </w:rPr>
      </w:pPr>
      <w:r w:rsidRPr="00DD1C16">
        <w:rPr>
          <w:lang w:val="sr-Cyrl-CS"/>
        </w:rPr>
        <w:t xml:space="preserve">Уз улаз (излаз) у објекат, </w:t>
      </w:r>
      <w:r>
        <w:rPr>
          <w:lang w:val="sr-Cyrl-CS"/>
        </w:rPr>
        <w:t>са десне стране, смјештен је простор за наплату паркинга</w:t>
      </w:r>
      <w:r w:rsidR="00DB721A">
        <w:rPr>
          <w:lang w:val="sr-Latn-BA"/>
        </w:rPr>
        <w:t>,</w:t>
      </w:r>
      <w:r>
        <w:rPr>
          <w:lang w:val="sr-Cyrl-CS"/>
        </w:rPr>
        <w:t xml:space="preserve"> а у продужетку, са исте стране, простор предвиђен за вертикалну комуникацију, степениште, лифт.</w:t>
      </w:r>
    </w:p>
    <w:p w:rsidR="00C37B8B" w:rsidRPr="00DB721A" w:rsidRDefault="00C37B8B" w:rsidP="00605033">
      <w:pPr>
        <w:pStyle w:val="ListParagraph"/>
        <w:numPr>
          <w:ilvl w:val="0"/>
          <w:numId w:val="20"/>
        </w:numPr>
        <w:spacing w:after="120"/>
        <w:ind w:left="714" w:hanging="357"/>
        <w:contextualSpacing w:val="0"/>
        <w:jc w:val="both"/>
        <w:rPr>
          <w:lang w:val="sr-Cyrl-CS"/>
        </w:rPr>
      </w:pPr>
      <w:r>
        <w:rPr>
          <w:lang w:val="sr-Cyrl-CS"/>
        </w:rPr>
        <w:t>У приземној етажи предвиђено је постављање 59 паркинг мјеста, а на осталим етажама по 65</w:t>
      </w:r>
      <w:r>
        <w:rPr>
          <w:lang w:val="sr-Latn-BA"/>
        </w:rPr>
        <w:t>.</w:t>
      </w:r>
    </w:p>
    <w:p w:rsidR="00DB721A" w:rsidRDefault="00DB721A" w:rsidP="00605033">
      <w:pPr>
        <w:pStyle w:val="ListParagraph"/>
        <w:numPr>
          <w:ilvl w:val="0"/>
          <w:numId w:val="20"/>
        </w:numPr>
        <w:spacing w:after="120"/>
        <w:ind w:left="714" w:hanging="357"/>
        <w:contextualSpacing w:val="0"/>
        <w:jc w:val="both"/>
        <w:rPr>
          <w:lang w:val="sr-Cyrl-CS"/>
        </w:rPr>
      </w:pPr>
      <w:r>
        <w:rPr>
          <w:lang w:val="sr-Cyrl-BA"/>
        </w:rPr>
        <w:t>Укупан број паркинг мјеста је 319.</w:t>
      </w:r>
    </w:p>
    <w:p w:rsidR="00C37B8B" w:rsidRDefault="00C37B8B" w:rsidP="00605033">
      <w:pPr>
        <w:pStyle w:val="ListParagraph"/>
        <w:numPr>
          <w:ilvl w:val="0"/>
          <w:numId w:val="20"/>
        </w:numPr>
        <w:spacing w:after="120"/>
        <w:ind w:left="714" w:hanging="357"/>
        <w:contextualSpacing w:val="0"/>
        <w:jc w:val="both"/>
        <w:rPr>
          <w:lang w:val="sr-Cyrl-CS"/>
        </w:rPr>
      </w:pPr>
      <w:r>
        <w:rPr>
          <w:lang w:val="sr-Cyrl-CS"/>
        </w:rPr>
        <w:t>Паркирање на крову се предлаже као вид паркирања које може да буде сезонско и режимско јер остављена могућност да се паркиг простор на крову од осталих етажа одвоји гаражним вратима</w:t>
      </w:r>
      <w:r>
        <w:rPr>
          <w:lang w:val="sr-Latn-BA"/>
        </w:rPr>
        <w:t>.</w:t>
      </w:r>
    </w:p>
    <w:p w:rsidR="00C37B8B" w:rsidRPr="00DD1C16" w:rsidRDefault="00C37B8B" w:rsidP="00605033">
      <w:pPr>
        <w:pStyle w:val="ListParagraph"/>
        <w:numPr>
          <w:ilvl w:val="0"/>
          <w:numId w:val="20"/>
        </w:numPr>
        <w:spacing w:after="120"/>
        <w:ind w:left="714" w:hanging="357"/>
        <w:contextualSpacing w:val="0"/>
        <w:jc w:val="both"/>
        <w:rPr>
          <w:lang w:val="sr-Cyrl-CS"/>
        </w:rPr>
      </w:pPr>
      <w:r>
        <w:rPr>
          <w:lang w:val="sr-Cyrl-CS"/>
        </w:rPr>
        <w:t>Од елемената вертикалне комуникације објекат је опремљен са двије двостране рампе нагиба 15</w:t>
      </w:r>
      <w:r>
        <w:rPr>
          <w:rFonts w:ascii="Sylfaen" w:hAnsi="Sylfaen"/>
          <w:lang w:val="sr-Cyrl-CS"/>
        </w:rPr>
        <w:t>°</w:t>
      </w:r>
      <w:r>
        <w:rPr>
          <w:lang w:val="sr-Cyrl-CS"/>
        </w:rPr>
        <w:t>, једним двокраким степеништем и једним лифтом.</w:t>
      </w:r>
    </w:p>
    <w:p w:rsidR="001707C2" w:rsidRDefault="001707C2" w:rsidP="006A2DF4">
      <w:pPr>
        <w:jc w:val="both"/>
        <w:rPr>
          <w:lang w:val="sr-Cyrl-CS"/>
        </w:rPr>
      </w:pPr>
    </w:p>
    <w:p w:rsidR="0025645B" w:rsidRDefault="0025645B" w:rsidP="00191944">
      <w:pPr>
        <w:jc w:val="both"/>
        <w:rPr>
          <w:lang w:val="sr-Cyrl-CS"/>
        </w:rPr>
      </w:pPr>
    </w:p>
    <w:p w:rsidR="00BB096B" w:rsidRDefault="00BB096B" w:rsidP="00191944">
      <w:pPr>
        <w:jc w:val="both"/>
        <w:rPr>
          <w:lang w:val="sr-Cyrl-CS"/>
        </w:rPr>
      </w:pPr>
    </w:p>
    <w:p w:rsidR="00BB096B" w:rsidRDefault="00BB096B" w:rsidP="00191944">
      <w:pPr>
        <w:jc w:val="both"/>
        <w:rPr>
          <w:lang w:val="sr-Cyrl-CS"/>
        </w:rPr>
      </w:pPr>
    </w:p>
    <w:p w:rsidR="00BB096B" w:rsidRDefault="00BB096B" w:rsidP="00191944">
      <w:pPr>
        <w:jc w:val="both"/>
        <w:rPr>
          <w:lang w:val="sr-Cyrl-CS"/>
        </w:rPr>
      </w:pPr>
    </w:p>
    <w:p w:rsidR="00BB096B" w:rsidRDefault="00BB096B" w:rsidP="00191944">
      <w:pPr>
        <w:jc w:val="both"/>
        <w:rPr>
          <w:lang w:val="sr-Cyrl-CS"/>
        </w:rPr>
      </w:pPr>
    </w:p>
    <w:p w:rsidR="00BB096B" w:rsidRDefault="00BB096B" w:rsidP="00191944">
      <w:pPr>
        <w:jc w:val="both"/>
        <w:rPr>
          <w:lang w:val="sr-Cyrl-CS"/>
        </w:rPr>
      </w:pPr>
    </w:p>
    <w:p w:rsidR="00BB096B" w:rsidRDefault="00BB096B" w:rsidP="00191944">
      <w:pPr>
        <w:jc w:val="both"/>
        <w:rPr>
          <w:lang w:val="sr-Cyrl-CS"/>
        </w:rPr>
      </w:pPr>
    </w:p>
    <w:p w:rsidR="00BB096B" w:rsidRDefault="00BB096B" w:rsidP="00191944">
      <w:pPr>
        <w:jc w:val="both"/>
        <w:rPr>
          <w:lang w:val="sr-Cyrl-CS"/>
        </w:rPr>
      </w:pPr>
    </w:p>
    <w:p w:rsidR="00BB096B" w:rsidRDefault="00BB096B" w:rsidP="00191944">
      <w:pPr>
        <w:jc w:val="both"/>
        <w:rPr>
          <w:lang w:val="sr-Cyrl-CS"/>
        </w:rPr>
      </w:pPr>
    </w:p>
    <w:p w:rsidR="00BB096B" w:rsidRDefault="00BB096B" w:rsidP="00191944">
      <w:pPr>
        <w:jc w:val="both"/>
        <w:rPr>
          <w:lang w:val="sr-Cyrl-CS"/>
        </w:rPr>
      </w:pPr>
    </w:p>
    <w:p w:rsidR="00BB096B" w:rsidRDefault="00BB096B" w:rsidP="00191944">
      <w:pPr>
        <w:jc w:val="both"/>
        <w:rPr>
          <w:lang w:val="sr-Cyrl-CS"/>
        </w:rPr>
      </w:pPr>
    </w:p>
    <w:p w:rsidR="00BB096B" w:rsidRDefault="00BB096B" w:rsidP="00191944">
      <w:pPr>
        <w:jc w:val="both"/>
        <w:rPr>
          <w:lang w:val="sr-Cyrl-CS"/>
        </w:rPr>
      </w:pPr>
    </w:p>
    <w:p w:rsidR="00BB096B" w:rsidRDefault="00BB096B" w:rsidP="00191944">
      <w:pPr>
        <w:jc w:val="both"/>
        <w:rPr>
          <w:lang w:val="sr-Cyrl-CS"/>
        </w:rPr>
      </w:pPr>
    </w:p>
    <w:p w:rsidR="00BB096B" w:rsidRDefault="00BB096B" w:rsidP="00191944">
      <w:pPr>
        <w:jc w:val="both"/>
        <w:rPr>
          <w:lang w:val="sr-Cyrl-CS"/>
        </w:rPr>
      </w:pPr>
    </w:p>
    <w:p w:rsidR="00BB096B" w:rsidRDefault="00BB096B" w:rsidP="00191944">
      <w:pPr>
        <w:jc w:val="both"/>
        <w:rPr>
          <w:lang w:val="sr-Cyrl-CS"/>
        </w:rPr>
      </w:pPr>
    </w:p>
    <w:p w:rsidR="00BB096B" w:rsidRDefault="00BB096B" w:rsidP="00191944">
      <w:pPr>
        <w:jc w:val="both"/>
        <w:rPr>
          <w:lang w:val="sr-Cyrl-CS"/>
        </w:rPr>
      </w:pPr>
    </w:p>
    <w:p w:rsidR="00BB096B" w:rsidRDefault="00BB096B" w:rsidP="00191944">
      <w:pPr>
        <w:jc w:val="both"/>
        <w:rPr>
          <w:lang w:val="sr-Cyrl-CS"/>
        </w:rPr>
      </w:pPr>
    </w:p>
    <w:p w:rsidR="00BB096B" w:rsidRDefault="00BB096B" w:rsidP="00191944">
      <w:pPr>
        <w:jc w:val="both"/>
        <w:rPr>
          <w:lang w:val="sr-Cyrl-CS"/>
        </w:rPr>
      </w:pPr>
    </w:p>
    <w:p w:rsidR="00BB096B" w:rsidRDefault="00BB096B" w:rsidP="00191944">
      <w:pPr>
        <w:jc w:val="both"/>
        <w:rPr>
          <w:lang w:val="sr-Cyrl-CS"/>
        </w:rPr>
      </w:pPr>
    </w:p>
    <w:p w:rsidR="00BB096B" w:rsidRDefault="00BB096B" w:rsidP="00191944">
      <w:pPr>
        <w:jc w:val="both"/>
        <w:rPr>
          <w:lang w:val="sr-Cyrl-CS"/>
        </w:rPr>
      </w:pPr>
    </w:p>
    <w:p w:rsidR="00BB096B" w:rsidRDefault="00BB096B" w:rsidP="00191944">
      <w:pPr>
        <w:jc w:val="both"/>
        <w:rPr>
          <w:lang w:val="sr-Cyrl-CS"/>
        </w:rPr>
      </w:pPr>
    </w:p>
    <w:p w:rsidR="00BB096B" w:rsidRDefault="00BB096B" w:rsidP="00191944">
      <w:pPr>
        <w:jc w:val="both"/>
        <w:rPr>
          <w:lang w:val="sr-Cyrl-CS"/>
        </w:rPr>
      </w:pPr>
    </w:p>
    <w:p w:rsidR="00BB096B" w:rsidRDefault="00BB096B" w:rsidP="00191944">
      <w:pPr>
        <w:jc w:val="both"/>
        <w:rPr>
          <w:lang w:val="sr-Cyrl-CS"/>
        </w:rPr>
      </w:pPr>
    </w:p>
    <w:p w:rsidR="0025645B" w:rsidRDefault="0025645B" w:rsidP="00191944">
      <w:pPr>
        <w:jc w:val="both"/>
        <w:rPr>
          <w:lang w:val="sr-Cyrl-CS"/>
        </w:rPr>
      </w:pPr>
    </w:p>
    <w:p w:rsidR="00EC334F" w:rsidRPr="00D9450C" w:rsidRDefault="00EC334F" w:rsidP="00EC7897">
      <w:pPr>
        <w:pStyle w:val="Heading1"/>
        <w:rPr>
          <w:lang w:val="sr-Cyrl-CS"/>
        </w:rPr>
      </w:pPr>
      <w:bookmarkStart w:id="23" w:name="_Toc527978688"/>
      <w:r w:rsidRPr="00D9450C">
        <w:rPr>
          <w:lang w:val="sr-Cyrl-CS"/>
        </w:rPr>
        <w:lastRenderedPageBreak/>
        <w:t>ПРОЈЕКТИ КОЈИ</w:t>
      </w:r>
      <w:r w:rsidR="00323433">
        <w:rPr>
          <w:lang w:val="sr-Cyrl-CS"/>
        </w:rPr>
        <w:t xml:space="preserve"> СЕ ПЛАНИРАЈУ РЕАЛИЗОВАТИ УСАРАДЊИ</w:t>
      </w:r>
      <w:r w:rsidRPr="00D9450C">
        <w:rPr>
          <w:lang w:val="sr-Cyrl-CS"/>
        </w:rPr>
        <w:t xml:space="preserve"> СА ЈП „ПУТЕВИ РЕПУБЛИКЕ СРПСКЕ“</w:t>
      </w:r>
      <w:r w:rsidR="006D4092">
        <w:rPr>
          <w:lang w:val="sr-Cyrl-CS"/>
        </w:rPr>
        <w:t xml:space="preserve"> Д.О.О. Бања Лука</w:t>
      </w:r>
      <w:bookmarkEnd w:id="23"/>
    </w:p>
    <w:p w:rsidR="00EC334F" w:rsidRDefault="00EC334F" w:rsidP="00EC334F">
      <w:pPr>
        <w:jc w:val="both"/>
        <w:rPr>
          <w:b/>
          <w:lang w:val="sr-Cyrl-CS"/>
        </w:rPr>
      </w:pPr>
    </w:p>
    <w:p w:rsidR="00BB096B" w:rsidRDefault="00BB096B" w:rsidP="00EC334F">
      <w:pPr>
        <w:jc w:val="both"/>
        <w:rPr>
          <w:lang w:val="sr-Cyrl-CS"/>
        </w:rPr>
      </w:pPr>
    </w:p>
    <w:p w:rsidR="003D30E2" w:rsidRPr="005665E0" w:rsidRDefault="00DD1CEE" w:rsidP="00EC334F">
      <w:pPr>
        <w:jc w:val="both"/>
        <w:rPr>
          <w:lang w:val="sr-Cyrl-CS"/>
        </w:rPr>
      </w:pPr>
      <w:r>
        <w:rPr>
          <w:lang w:val="sr-Cyrl-CS"/>
        </w:rPr>
        <w:t xml:space="preserve">Град Бијељина планира да у сарадњи са </w:t>
      </w:r>
      <w:r w:rsidRPr="00DD1CEE">
        <w:rPr>
          <w:lang w:val="sr-Cyrl-CS"/>
        </w:rPr>
        <w:t>ЈП „Путеви Републике Српске“ Д.О.О. Бања Лука</w:t>
      </w:r>
      <w:r>
        <w:rPr>
          <w:lang w:val="sr-Cyrl-CS"/>
        </w:rPr>
        <w:t xml:space="preserve"> </w:t>
      </w:r>
      <w:r w:rsidR="00DB7475">
        <w:rPr>
          <w:lang w:val="sr-Cyrl-CS"/>
        </w:rPr>
        <w:t xml:space="preserve">реализује више пројеката, који се тичу унапређења саобраћајне инфраструктуре и </w:t>
      </w:r>
      <w:r w:rsidR="008C3EA3">
        <w:rPr>
          <w:lang w:val="sr-Cyrl-CS"/>
        </w:rPr>
        <w:t xml:space="preserve">безбједнијег начина повезивања локалне на регионалну и магистралну путну мрежу. </w:t>
      </w:r>
      <w:r w:rsidR="00E61C4D">
        <w:rPr>
          <w:lang w:val="sr-Cyrl-CS"/>
        </w:rPr>
        <w:t xml:space="preserve">У том погледу, Град </w:t>
      </w:r>
      <w:r w:rsidR="00241416">
        <w:rPr>
          <w:lang w:val="sr-Cyrl-CS"/>
        </w:rPr>
        <w:t xml:space="preserve">ће финансирати израду пројектно-техничке документације и </w:t>
      </w:r>
      <w:r w:rsidR="00340810">
        <w:rPr>
          <w:lang w:val="sr-Cyrl-CS"/>
        </w:rPr>
        <w:t xml:space="preserve">прибавити неопходне дозволе и сагласности, док ће се начин финансирања радова утврдити </w:t>
      </w:r>
      <w:r w:rsidR="00D10C90">
        <w:rPr>
          <w:lang w:val="sr-Cyrl-CS"/>
        </w:rPr>
        <w:t xml:space="preserve">са </w:t>
      </w:r>
      <w:r w:rsidR="00D10C90" w:rsidRPr="00DD1CEE">
        <w:rPr>
          <w:lang w:val="sr-Cyrl-CS"/>
        </w:rPr>
        <w:t>ЈП „Путеви Републике Српске“ Д.О.О. Бања Лука</w:t>
      </w:r>
      <w:r w:rsidR="00D10C90">
        <w:rPr>
          <w:lang w:val="sr-Cyrl-CS"/>
        </w:rPr>
        <w:t>.</w:t>
      </w:r>
      <w:r w:rsidR="000578F7">
        <w:rPr>
          <w:lang w:val="sr-Cyrl-CS"/>
        </w:rPr>
        <w:t xml:space="preserve"> </w:t>
      </w:r>
      <w:r w:rsidR="003D30E2">
        <w:rPr>
          <w:lang w:val="sr-Cyrl-CS"/>
        </w:rPr>
        <w:t>Пројекти који се планирају описани су у наставку.</w:t>
      </w:r>
    </w:p>
    <w:p w:rsidR="005665E0" w:rsidRDefault="005665E0" w:rsidP="00EC334F">
      <w:pPr>
        <w:jc w:val="both"/>
        <w:rPr>
          <w:b/>
          <w:lang w:val="sr-Cyrl-CS"/>
        </w:rPr>
      </w:pPr>
    </w:p>
    <w:p w:rsidR="00EC334F" w:rsidRDefault="00EC334F" w:rsidP="00EC334F">
      <w:pPr>
        <w:jc w:val="both"/>
        <w:rPr>
          <w:lang w:val="sr-Cyrl-BA"/>
        </w:rPr>
      </w:pPr>
    </w:p>
    <w:p w:rsidR="00EC334F" w:rsidRDefault="00EC7897" w:rsidP="00EC7897">
      <w:pPr>
        <w:pStyle w:val="Heading1"/>
        <w:numPr>
          <w:ilvl w:val="0"/>
          <w:numId w:val="0"/>
        </w:numPr>
        <w:ind w:left="340" w:hanging="340"/>
        <w:rPr>
          <w:lang w:val="sr-Cyrl-BA"/>
        </w:rPr>
      </w:pPr>
      <w:bookmarkStart w:id="24" w:name="_Toc527978689"/>
      <w:r>
        <w:rPr>
          <w:lang w:val="sr-Cyrl-BA"/>
        </w:rPr>
        <w:t xml:space="preserve">5.1.  </w:t>
      </w:r>
      <w:r w:rsidR="00EC334F" w:rsidRPr="00B565EE">
        <w:t>Прикључак на трећу фазу градске путне обилазнице</w:t>
      </w:r>
      <w:bookmarkEnd w:id="24"/>
    </w:p>
    <w:p w:rsidR="00EC334F" w:rsidRPr="00D856C8" w:rsidRDefault="00EC334F" w:rsidP="00EC334F">
      <w:pPr>
        <w:jc w:val="both"/>
        <w:rPr>
          <w:b/>
          <w:lang w:val="sr-Cyrl-BA"/>
        </w:rPr>
      </w:pPr>
    </w:p>
    <w:p w:rsidR="00AC279C" w:rsidRDefault="00EC334F" w:rsidP="00AC279C">
      <w:pPr>
        <w:ind w:firstLine="720"/>
        <w:jc w:val="both"/>
        <w:rPr>
          <w:lang w:val="sr-Cyrl-CS"/>
        </w:rPr>
      </w:pPr>
      <w:r>
        <w:t>На мјесту прикључка прије изградње обилазн</w:t>
      </w:r>
      <w:r w:rsidR="007B2E58">
        <w:t>ице постојао је сервисни пут</w:t>
      </w:r>
      <w:r w:rsidR="00530564">
        <w:rPr>
          <w:lang w:val="sr-Cyrl-BA"/>
        </w:rPr>
        <w:t>, односно улица Пантелинска, ко</w:t>
      </w:r>
      <w:r w:rsidR="007B2E58">
        <w:rPr>
          <w:lang w:val="sr-Cyrl-BA"/>
        </w:rPr>
        <w:t>ја је</w:t>
      </w:r>
      <w:r>
        <w:t xml:space="preserve"> након изградње обилазнице прекинут</w:t>
      </w:r>
      <w:r w:rsidR="007B2E58">
        <w:rPr>
          <w:lang w:val="sr-Cyrl-BA"/>
        </w:rPr>
        <w:t>а</w:t>
      </w:r>
      <w:r>
        <w:t xml:space="preserve">, те становништво користи </w:t>
      </w:r>
      <w:r w:rsidR="007B2E58">
        <w:rPr>
          <w:lang w:val="sr-Cyrl-BA"/>
        </w:rPr>
        <w:t>привремени</w:t>
      </w:r>
      <w:r>
        <w:t xml:space="preserve"> прикључак чиме </w:t>
      </w:r>
      <w:r w:rsidR="007B2E58">
        <w:rPr>
          <w:lang w:val="sr-Cyrl-BA"/>
        </w:rPr>
        <w:t xml:space="preserve">у одређеној мјери </w:t>
      </w:r>
      <w:r>
        <w:t>угрожава безбједност саобраћаја. Пројек</w:t>
      </w:r>
      <w:r w:rsidR="00A76D12">
        <w:t>том је предвиђен прикључак на</w:t>
      </w:r>
      <w:r w:rsidR="00A76D12">
        <w:rPr>
          <w:lang w:val="sr-Cyrl-CS"/>
        </w:rPr>
        <w:t xml:space="preserve"> </w:t>
      </w:r>
      <w:r>
        <w:t xml:space="preserve">обилазницу у виду трокраке раскрснице. Постојећа обилазница се проширује за 3,5 метара, односно за ширину траке за лијево скретање са </w:t>
      </w:r>
      <w:r w:rsidR="00677232">
        <w:t>обилазнице ка насељу. Пројект</w:t>
      </w:r>
      <w:r w:rsidR="00677232">
        <w:rPr>
          <w:lang w:val="sr-Cyrl-BA"/>
        </w:rPr>
        <w:t>оване</w:t>
      </w:r>
      <w:r w:rsidR="00677232">
        <w:t xml:space="preserve"> с</w:t>
      </w:r>
      <w:r w:rsidR="00677232">
        <w:rPr>
          <w:lang w:val="sr-Cyrl-BA"/>
        </w:rPr>
        <w:t>у</w:t>
      </w:r>
      <w:r>
        <w:t xml:space="preserve"> три сервисне саобраћајнице које се укрштају у четворокракој раскрсници. </w:t>
      </w:r>
      <w:r w:rsidR="00677232">
        <w:rPr>
          <w:lang w:val="sr-Cyrl-BA"/>
        </w:rPr>
        <w:t xml:space="preserve">У циљу рјешавања </w:t>
      </w:r>
      <w:r w:rsidR="00AC279C">
        <w:rPr>
          <w:lang w:val="sr-Cyrl-BA"/>
        </w:rPr>
        <w:t xml:space="preserve">наведеног, Град Бијељина је </w:t>
      </w:r>
      <w:r w:rsidR="00AC279C">
        <w:rPr>
          <w:lang w:val="sr-Cyrl-CS"/>
        </w:rPr>
        <w:t>прибавио сљедеће:</w:t>
      </w:r>
    </w:p>
    <w:p w:rsidR="00AC279C" w:rsidRPr="00F0558B" w:rsidRDefault="00AC279C" w:rsidP="00AC279C">
      <w:pPr>
        <w:numPr>
          <w:ilvl w:val="0"/>
          <w:numId w:val="21"/>
        </w:numPr>
        <w:rPr>
          <w:lang w:val="sr-Cyrl-BA"/>
        </w:rPr>
      </w:pPr>
      <w:r>
        <w:rPr>
          <w:lang w:val="sr-Cyrl-CS"/>
        </w:rPr>
        <w:t xml:space="preserve">стручно мишљење и урбанистичко-техничке услове, </w:t>
      </w:r>
    </w:p>
    <w:p w:rsidR="00AC279C" w:rsidRPr="00AC279C" w:rsidRDefault="00AC279C" w:rsidP="00AC279C">
      <w:pPr>
        <w:numPr>
          <w:ilvl w:val="0"/>
          <w:numId w:val="21"/>
        </w:numPr>
        <w:rPr>
          <w:lang w:val="sr-Cyrl-BA"/>
        </w:rPr>
      </w:pPr>
      <w:r>
        <w:rPr>
          <w:lang w:val="sr-Cyrl-CS"/>
        </w:rPr>
        <w:t xml:space="preserve">главни пројекат, </w:t>
      </w:r>
    </w:p>
    <w:p w:rsidR="00AC279C" w:rsidRPr="00F0558B" w:rsidRDefault="00AC279C" w:rsidP="00AC279C">
      <w:pPr>
        <w:numPr>
          <w:ilvl w:val="0"/>
          <w:numId w:val="21"/>
        </w:numPr>
        <w:rPr>
          <w:lang w:val="sr-Cyrl-BA"/>
        </w:rPr>
      </w:pPr>
      <w:r>
        <w:rPr>
          <w:lang w:val="sr-Cyrl-CS"/>
        </w:rPr>
        <w:t>ревизију главног пројекта,</w:t>
      </w:r>
    </w:p>
    <w:p w:rsidR="00AC279C" w:rsidRPr="00F0558B" w:rsidRDefault="00AC279C" w:rsidP="00AC279C">
      <w:pPr>
        <w:numPr>
          <w:ilvl w:val="0"/>
          <w:numId w:val="21"/>
        </w:numPr>
        <w:rPr>
          <w:lang w:val="sr-Cyrl-BA"/>
        </w:rPr>
      </w:pPr>
      <w:r>
        <w:rPr>
          <w:lang w:val="sr-Cyrl-CS"/>
        </w:rPr>
        <w:t xml:space="preserve">сагласности комуналних предузећа (електроенергетска, водовод, канализација), </w:t>
      </w:r>
    </w:p>
    <w:p w:rsidR="00AC279C" w:rsidRPr="00F0558B" w:rsidRDefault="00AC279C" w:rsidP="00AC279C">
      <w:pPr>
        <w:numPr>
          <w:ilvl w:val="0"/>
          <w:numId w:val="21"/>
        </w:numPr>
        <w:rPr>
          <w:lang w:val="sr-Cyrl-BA"/>
        </w:rPr>
      </w:pPr>
      <w:r>
        <w:rPr>
          <w:lang w:val="sr-Cyrl-CS"/>
        </w:rPr>
        <w:t>путну сагласно</w:t>
      </w:r>
      <w:r w:rsidR="00687582">
        <w:rPr>
          <w:lang w:val="sr-Cyrl-CS"/>
        </w:rPr>
        <w:t xml:space="preserve">ст надлежне установе за путеве </w:t>
      </w:r>
      <w:r>
        <w:rPr>
          <w:lang w:val="sr-Cyrl-CS"/>
        </w:rPr>
        <w:t xml:space="preserve">и </w:t>
      </w:r>
    </w:p>
    <w:p w:rsidR="00AC279C" w:rsidRPr="00F0558B" w:rsidRDefault="00AC279C" w:rsidP="00AC279C">
      <w:pPr>
        <w:numPr>
          <w:ilvl w:val="0"/>
          <w:numId w:val="21"/>
        </w:numPr>
        <w:rPr>
          <w:lang w:val="sr-Cyrl-BA"/>
        </w:rPr>
      </w:pPr>
      <w:r>
        <w:rPr>
          <w:lang w:val="sr-Cyrl-CS"/>
        </w:rPr>
        <w:t xml:space="preserve">локацијске услове за грађење. </w:t>
      </w:r>
    </w:p>
    <w:p w:rsidR="00EC334F" w:rsidRPr="00677232" w:rsidRDefault="00EC334F" w:rsidP="00EC334F">
      <w:pPr>
        <w:jc w:val="both"/>
        <w:rPr>
          <w:lang w:val="sr-Cyrl-BA"/>
        </w:rPr>
      </w:pPr>
    </w:p>
    <w:p w:rsidR="00EC334F" w:rsidRDefault="00EC334F" w:rsidP="00EC334F">
      <w:pPr>
        <w:jc w:val="both"/>
        <w:rPr>
          <w:lang w:val="sr-Cyrl-BA"/>
        </w:rPr>
      </w:pPr>
    </w:p>
    <w:p w:rsidR="00EC334F" w:rsidRPr="002F3718" w:rsidRDefault="00EC334F" w:rsidP="00EC334F">
      <w:pPr>
        <w:jc w:val="both"/>
        <w:rPr>
          <w:lang w:val="sr-Cyrl-BA"/>
        </w:rPr>
      </w:pPr>
    </w:p>
    <w:p w:rsidR="00EC334F" w:rsidRDefault="00EC7897" w:rsidP="00EC7897">
      <w:pPr>
        <w:pStyle w:val="Heading1"/>
        <w:numPr>
          <w:ilvl w:val="0"/>
          <w:numId w:val="0"/>
        </w:numPr>
        <w:ind w:left="426" w:hanging="426"/>
        <w:rPr>
          <w:lang w:val="sr-Cyrl-BA"/>
        </w:rPr>
      </w:pPr>
      <w:bookmarkStart w:id="25" w:name="_Toc527978690"/>
      <w:r>
        <w:rPr>
          <w:lang w:val="sr-Cyrl-BA"/>
        </w:rPr>
        <w:t xml:space="preserve">5.2.  </w:t>
      </w:r>
      <w:r w:rsidR="00EC334F" w:rsidRPr="00702A47">
        <w:t>Изградња треће саобраћајне траке са пратећим објектима на магистралном путу М 14. 1 Вршани – Бијељина 5 (у ре</w:t>
      </w:r>
      <w:r w:rsidR="0020536A">
        <w:rPr>
          <w:lang w:val="sr-Cyrl-BA"/>
        </w:rPr>
        <w:t>ј</w:t>
      </w:r>
      <w:r w:rsidR="00EC334F" w:rsidRPr="00702A47">
        <w:t>ону насеља Драгаљевац Доњи)</w:t>
      </w:r>
      <w:bookmarkEnd w:id="25"/>
    </w:p>
    <w:p w:rsidR="00EC334F" w:rsidRPr="00D856C8" w:rsidRDefault="00EC334F" w:rsidP="00EC334F">
      <w:pPr>
        <w:jc w:val="both"/>
        <w:rPr>
          <w:b/>
          <w:lang w:val="sr-Cyrl-BA"/>
        </w:rPr>
      </w:pPr>
    </w:p>
    <w:p w:rsidR="00EC334F" w:rsidRDefault="00EC334F" w:rsidP="00EC334F">
      <w:pPr>
        <w:jc w:val="both"/>
        <w:rPr>
          <w:lang w:val="sr-Cyrl-BA"/>
        </w:rPr>
      </w:pPr>
      <w:r>
        <w:t xml:space="preserve">На обухваћеном дијелу са десне стране (гледано у правцу од Брчког ка Бијељини) се налазе два прикључка на магистрални пут. Због повећаног броја лијевих скретања из правца Бијељина – Брчко ка Горњем и Средњем Драгаљевцу ради се трака за лијево скретање односно формира се трокрака раскрсница. С обзиром на чињеницу да се ради о проширењу коловоза неопходно је прије извођења радова урадити експропријацију земљишта. </w:t>
      </w:r>
      <w:r w:rsidR="00B133BB">
        <w:rPr>
          <w:lang w:val="sr-Cyrl-BA"/>
        </w:rPr>
        <w:t xml:space="preserve">За потребе реализације подухвата, Град Бијељина је израдио Главни пројекат, након чега ће услиједити прибављање свих осталих сагласности и </w:t>
      </w:r>
      <w:r w:rsidR="00D81C5D">
        <w:rPr>
          <w:lang w:val="sr-Cyrl-BA"/>
        </w:rPr>
        <w:t>спровођење неопходних процедура у сарадњи са ЈП „Путеви Републике Српске“ Бања Лука.</w:t>
      </w:r>
    </w:p>
    <w:p w:rsidR="000E5DAF" w:rsidRPr="00B133BB" w:rsidRDefault="000E5DAF" w:rsidP="00EC334F">
      <w:pPr>
        <w:jc w:val="both"/>
        <w:rPr>
          <w:lang w:val="sr-Cyrl-BA"/>
        </w:rPr>
      </w:pPr>
    </w:p>
    <w:p w:rsidR="00260BFA" w:rsidRDefault="00260BFA" w:rsidP="00EC334F">
      <w:pPr>
        <w:jc w:val="both"/>
        <w:rPr>
          <w:lang w:val="sr-Cyrl-BA"/>
        </w:rPr>
      </w:pPr>
    </w:p>
    <w:p w:rsidR="00BB096B" w:rsidRDefault="00BB096B" w:rsidP="00EC334F">
      <w:pPr>
        <w:jc w:val="both"/>
        <w:rPr>
          <w:lang w:val="sr-Cyrl-BA"/>
        </w:rPr>
      </w:pPr>
    </w:p>
    <w:p w:rsidR="00BB096B" w:rsidRDefault="00BB096B" w:rsidP="00EC334F">
      <w:pPr>
        <w:jc w:val="both"/>
        <w:rPr>
          <w:lang w:val="sr-Cyrl-BA"/>
        </w:rPr>
      </w:pPr>
    </w:p>
    <w:p w:rsidR="00BB096B" w:rsidRDefault="00BB096B" w:rsidP="00EC334F">
      <w:pPr>
        <w:jc w:val="both"/>
        <w:rPr>
          <w:lang w:val="sr-Cyrl-BA"/>
        </w:rPr>
      </w:pPr>
    </w:p>
    <w:p w:rsidR="00260BFA" w:rsidRDefault="00260BFA" w:rsidP="00260BFA">
      <w:pPr>
        <w:pStyle w:val="Heading1"/>
        <w:numPr>
          <w:ilvl w:val="0"/>
          <w:numId w:val="0"/>
        </w:numPr>
        <w:ind w:left="340" w:hanging="340"/>
        <w:rPr>
          <w:lang w:val="sr-Cyrl-BA"/>
        </w:rPr>
      </w:pPr>
      <w:bookmarkStart w:id="26" w:name="_Toc527978691"/>
      <w:r>
        <w:rPr>
          <w:lang w:val="sr-Cyrl-BA"/>
        </w:rPr>
        <w:lastRenderedPageBreak/>
        <w:t xml:space="preserve">5.3. </w:t>
      </w:r>
      <w:r w:rsidRPr="00702A47">
        <w:t xml:space="preserve">Изградња треће саобраћајне траке на магистралном путу М </w:t>
      </w:r>
      <w:r>
        <w:rPr>
          <w:lang w:val="sr-Cyrl-BA"/>
        </w:rPr>
        <w:t>18</w:t>
      </w:r>
      <w:r w:rsidRPr="00702A47">
        <w:t xml:space="preserve"> </w:t>
      </w:r>
      <w:r>
        <w:rPr>
          <w:lang w:val="sr-Cyrl-BA"/>
        </w:rPr>
        <w:t>Бијељина – Угљевик</w:t>
      </w:r>
      <w:r w:rsidR="00DE7575">
        <w:rPr>
          <w:lang w:val="sr-Latn-BA"/>
        </w:rPr>
        <w:t xml:space="preserve">, </w:t>
      </w:r>
      <w:r w:rsidR="00DE7575">
        <w:rPr>
          <w:lang w:val="sr-Cyrl-BA"/>
        </w:rPr>
        <w:t xml:space="preserve">на укрштању са локалним путем </w:t>
      </w:r>
      <w:r w:rsidR="0020536A">
        <w:rPr>
          <w:lang w:val="sr-Cyrl-BA"/>
        </w:rPr>
        <w:t xml:space="preserve">Л-11 (у рејону насеља </w:t>
      </w:r>
      <w:r w:rsidR="00A2528A">
        <w:rPr>
          <w:lang w:val="sr-Cyrl-BA"/>
        </w:rPr>
        <w:t>Сухо Поље)</w:t>
      </w:r>
      <w:bookmarkEnd w:id="26"/>
    </w:p>
    <w:p w:rsidR="003C0F4D" w:rsidRDefault="003C0F4D" w:rsidP="003C0F4D">
      <w:pPr>
        <w:rPr>
          <w:lang w:val="sr-Cyrl-BA"/>
        </w:rPr>
      </w:pPr>
    </w:p>
    <w:p w:rsidR="002B590F" w:rsidRPr="003C0F4D" w:rsidRDefault="002B590F" w:rsidP="009A08A3">
      <w:pPr>
        <w:jc w:val="both"/>
        <w:rPr>
          <w:lang w:val="sr-Cyrl-BA"/>
        </w:rPr>
      </w:pPr>
      <w:r>
        <w:rPr>
          <w:lang w:val="sr-Cyrl-BA"/>
        </w:rPr>
        <w:t>Због повећаног броја лијевих скретања из правца Бијељина – Угљевик, ка локалном путу Л-11 у насељу Сухо Поље, планирана је изградња треће саобраћајне траке за лијева скретања</w:t>
      </w:r>
      <w:r w:rsidR="005057A4">
        <w:rPr>
          <w:lang w:val="sr-Cyrl-BA"/>
        </w:rPr>
        <w:t xml:space="preserve">. С обзиром да се ради </w:t>
      </w:r>
      <w:r w:rsidR="00CA147B">
        <w:rPr>
          <w:lang w:val="sr-Cyrl-BA"/>
        </w:rPr>
        <w:t>о прошир</w:t>
      </w:r>
      <w:r w:rsidR="004D78EA">
        <w:rPr>
          <w:lang w:val="sr-Cyrl-BA"/>
        </w:rPr>
        <w:t xml:space="preserve">ењу коловоза, претпоставка је да ће се морати извршити експропријација земљишта. </w:t>
      </w:r>
    </w:p>
    <w:p w:rsidR="00EC334F" w:rsidRDefault="00EC334F" w:rsidP="00EC334F">
      <w:pPr>
        <w:jc w:val="both"/>
        <w:rPr>
          <w:lang w:val="sr-Cyrl-BA"/>
        </w:rPr>
      </w:pPr>
    </w:p>
    <w:p w:rsidR="00AB58EF" w:rsidRDefault="00260BFA" w:rsidP="00EC7897">
      <w:pPr>
        <w:pStyle w:val="Heading1"/>
        <w:numPr>
          <w:ilvl w:val="0"/>
          <w:numId w:val="0"/>
        </w:numPr>
        <w:ind w:left="340" w:hanging="340"/>
        <w:rPr>
          <w:lang w:val="sr-Cyrl-CS"/>
        </w:rPr>
      </w:pPr>
      <w:bookmarkStart w:id="27" w:name="_Toc527978692"/>
      <w:r>
        <w:rPr>
          <w:lang w:val="sr-Cyrl-CS"/>
        </w:rPr>
        <w:t>5.4</w:t>
      </w:r>
      <w:r w:rsidR="00EC7897">
        <w:rPr>
          <w:lang w:val="sr-Cyrl-CS"/>
        </w:rPr>
        <w:t xml:space="preserve">.  </w:t>
      </w:r>
      <w:r w:rsidR="000D2CED" w:rsidRPr="000D2CED">
        <w:rPr>
          <w:lang w:val="sr-Cyrl-CS"/>
        </w:rPr>
        <w:t>Пјешачки семафори у зонама Основних школа</w:t>
      </w:r>
      <w:bookmarkEnd w:id="27"/>
    </w:p>
    <w:p w:rsidR="000D2CED" w:rsidRDefault="000D2CED" w:rsidP="00191944">
      <w:pPr>
        <w:jc w:val="both"/>
        <w:rPr>
          <w:b/>
          <w:lang w:val="sr-Cyrl-CS"/>
        </w:rPr>
      </w:pPr>
    </w:p>
    <w:p w:rsidR="000D2CED" w:rsidRPr="00B52644" w:rsidRDefault="000D2CED" w:rsidP="000D2CED">
      <w:pPr>
        <w:spacing w:after="120"/>
        <w:jc w:val="both"/>
        <w:rPr>
          <w:lang w:val="sr-Cyrl-CS"/>
        </w:rPr>
      </w:pPr>
      <w:r>
        <w:rPr>
          <w:lang w:val="sr-Cyrl-CS"/>
        </w:rPr>
        <w:t xml:space="preserve">У циљу повећања степена безбједности саобраћаја у зонама Основних школа: </w:t>
      </w:r>
      <w:r w:rsidRPr="00C94CFC">
        <w:rPr>
          <w:color w:val="000000"/>
          <w:shd w:val="clear" w:color="auto" w:fill="FFFFFF"/>
          <w:lang w:val="sr-Cyrl-BA" w:eastAsia="sr-Cyrl-BA"/>
        </w:rPr>
        <w:t>„</w:t>
      </w:r>
      <w:r w:rsidRPr="00C94CFC">
        <w:rPr>
          <w:color w:val="000000"/>
          <w:shd w:val="clear" w:color="auto" w:fill="FFFFFF"/>
          <w:lang w:eastAsia="sr-Cyrl-BA"/>
        </w:rPr>
        <w:t>Јован Дучић“ у Бијељини,</w:t>
      </w:r>
      <w:r w:rsidRPr="00C94CFC">
        <w:rPr>
          <w:color w:val="000000"/>
          <w:shd w:val="clear" w:color="auto" w:fill="FFFFFF"/>
          <w:lang w:val="sr-Cyrl-BA" w:eastAsia="sr-Cyrl-BA"/>
        </w:rPr>
        <w:t xml:space="preserve"> </w:t>
      </w:r>
      <w:r w:rsidRPr="00C94CFC">
        <w:rPr>
          <w:color w:val="000000"/>
          <w:shd w:val="clear" w:color="auto" w:fill="FFFFFF"/>
          <w:lang w:eastAsia="sr-Cyrl-BA"/>
        </w:rPr>
        <w:t>„Дворови“ у Дворовима и „Јован Дучић“ у Патковачи</w:t>
      </w:r>
      <w:r>
        <w:rPr>
          <w:color w:val="000000"/>
          <w:shd w:val="clear" w:color="auto" w:fill="FFFFFF"/>
          <w:lang w:eastAsia="sr-Cyrl-BA"/>
        </w:rPr>
        <w:t xml:space="preserve">, </w:t>
      </w:r>
      <w:r>
        <w:rPr>
          <w:color w:val="000000"/>
          <w:shd w:val="clear" w:color="auto" w:fill="FFFFFF"/>
          <w:lang w:val="sr-Cyrl-CS" w:eastAsia="sr-Cyrl-BA"/>
        </w:rPr>
        <w:t>планирано је</w:t>
      </w:r>
      <w:r>
        <w:rPr>
          <w:lang w:val="sr-Latn-BA"/>
        </w:rPr>
        <w:t xml:space="preserve"> </w:t>
      </w:r>
      <w:r>
        <w:rPr>
          <w:lang w:val="sr-Cyrl-BA"/>
        </w:rPr>
        <w:t>постављање пјешачких семафора са тастером за најаву преласка пјешака преко коловоза.</w:t>
      </w:r>
    </w:p>
    <w:p w:rsidR="000D2CED" w:rsidRDefault="000D2CED"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BB096B" w:rsidRDefault="00BB096B" w:rsidP="00191944">
      <w:pPr>
        <w:jc w:val="both"/>
        <w:rPr>
          <w:b/>
          <w:lang w:val="sr-Cyrl-CS"/>
        </w:rPr>
      </w:pPr>
    </w:p>
    <w:p w:rsidR="00104D96" w:rsidRDefault="00104D96" w:rsidP="00191944">
      <w:pPr>
        <w:jc w:val="both"/>
        <w:rPr>
          <w:b/>
          <w:lang w:val="sr-Cyrl-CS"/>
        </w:rPr>
      </w:pPr>
    </w:p>
    <w:p w:rsidR="00104D96" w:rsidRDefault="00104D96" w:rsidP="00104D96">
      <w:pPr>
        <w:pStyle w:val="Heading1"/>
        <w:numPr>
          <w:ilvl w:val="0"/>
          <w:numId w:val="0"/>
        </w:numPr>
        <w:ind w:left="340" w:hanging="340"/>
        <w:rPr>
          <w:lang w:val="sr-Cyrl-CS"/>
        </w:rPr>
      </w:pPr>
      <w:bookmarkStart w:id="28" w:name="_Toc527978693"/>
      <w:r>
        <w:rPr>
          <w:lang w:val="sr-Cyrl-CS"/>
        </w:rPr>
        <w:lastRenderedPageBreak/>
        <w:t>6. ОСТАЛИ ПРОЈЕКТИ</w:t>
      </w:r>
      <w:bookmarkEnd w:id="28"/>
    </w:p>
    <w:p w:rsidR="00001495" w:rsidRDefault="00001495" w:rsidP="00001495">
      <w:pPr>
        <w:rPr>
          <w:lang w:val="sr-Cyrl-CS"/>
        </w:rPr>
      </w:pPr>
    </w:p>
    <w:p w:rsidR="008F26AB" w:rsidRDefault="008F26AB" w:rsidP="00001495">
      <w:pPr>
        <w:jc w:val="both"/>
        <w:rPr>
          <w:b/>
          <w:lang w:val="sr-Cyrl-CS"/>
        </w:rPr>
      </w:pPr>
    </w:p>
    <w:p w:rsidR="006F2535" w:rsidRPr="006F2535" w:rsidRDefault="008F26AB" w:rsidP="006F2535">
      <w:pPr>
        <w:jc w:val="both"/>
        <w:rPr>
          <w:lang w:val="sr-Cyrl-BA"/>
        </w:rPr>
      </w:pPr>
      <w:r>
        <w:rPr>
          <w:lang w:val="sr-Cyrl-CS"/>
        </w:rPr>
        <w:t xml:space="preserve">Град Бијељина ће у </w:t>
      </w:r>
      <w:r w:rsidR="00795371">
        <w:rPr>
          <w:lang w:val="sr-Cyrl-CS"/>
        </w:rPr>
        <w:t>наредном</w:t>
      </w:r>
      <w:r w:rsidR="002568A5">
        <w:rPr>
          <w:lang w:val="sr-Cyrl-CS"/>
        </w:rPr>
        <w:t xml:space="preserve"> периоду наставити са реализацијом пројеката у сарадњи са ЈУ „Воде Српске“ и ЈП „Путеви Републике Српске“</w:t>
      </w:r>
      <w:r w:rsidR="005140DE">
        <w:rPr>
          <w:lang w:val="sr-Latn-BA"/>
        </w:rPr>
        <w:t xml:space="preserve">, </w:t>
      </w:r>
      <w:r w:rsidR="005140DE">
        <w:rPr>
          <w:lang w:val="sr-Cyrl-BA"/>
        </w:rPr>
        <w:t>у циљу унапређења како путне, тако и других области инфраструктуре.</w:t>
      </w:r>
      <w:r w:rsidR="006F2535">
        <w:rPr>
          <w:lang w:val="sr-Cyrl-BA"/>
        </w:rPr>
        <w:t xml:space="preserve"> У том погледу Град ће сносити трошкове израде </w:t>
      </w:r>
      <w:r w:rsidR="006F2535">
        <w:t>пројектно-техничке</w:t>
      </w:r>
      <w:r w:rsidR="006F2535" w:rsidRPr="00881A96">
        <w:t xml:space="preserve"> до</w:t>
      </w:r>
      <w:r w:rsidR="006F2535">
        <w:t>кументације</w:t>
      </w:r>
      <w:r w:rsidR="006F2535">
        <w:rPr>
          <w:lang w:val="sr-Cyrl-BA"/>
        </w:rPr>
        <w:t xml:space="preserve">, </w:t>
      </w:r>
      <w:r w:rsidR="006F2535" w:rsidRPr="00881A96">
        <w:t xml:space="preserve">док </w:t>
      </w:r>
      <w:r w:rsidR="006F2535">
        <w:t xml:space="preserve">ће се </w:t>
      </w:r>
      <w:r w:rsidR="006F2535">
        <w:rPr>
          <w:lang w:val="sr-Cyrl-BA"/>
        </w:rPr>
        <w:t>начин</w:t>
      </w:r>
      <w:r w:rsidR="006F2535" w:rsidRPr="00881A96">
        <w:t xml:space="preserve"> финансирањ</w:t>
      </w:r>
      <w:r w:rsidR="006F2535">
        <w:rPr>
          <w:lang w:val="sr-Cyrl-BA"/>
        </w:rPr>
        <w:t>а</w:t>
      </w:r>
      <w:r w:rsidR="006F2535" w:rsidRPr="00881A96">
        <w:t xml:space="preserve"> изградње </w:t>
      </w:r>
      <w:r w:rsidR="006F2535">
        <w:rPr>
          <w:lang w:val="sr-Cyrl-BA"/>
        </w:rPr>
        <w:t xml:space="preserve">објеката договарати са </w:t>
      </w:r>
      <w:r w:rsidR="006F2535">
        <w:rPr>
          <w:lang w:val="sr-Cyrl-CS"/>
        </w:rPr>
        <w:t>ЈУ „Воде Српске“ и ЈП „Путеви Републике Српске“</w:t>
      </w:r>
      <w:r w:rsidR="006F2535">
        <w:rPr>
          <w:lang w:val="sr-Cyrl-BA"/>
        </w:rPr>
        <w:t>.</w:t>
      </w:r>
    </w:p>
    <w:p w:rsidR="005140DE" w:rsidRDefault="005140DE" w:rsidP="00001495">
      <w:pPr>
        <w:jc w:val="both"/>
        <w:rPr>
          <w:lang w:val="sr-Cyrl-BA"/>
        </w:rPr>
      </w:pPr>
    </w:p>
    <w:p w:rsidR="005140DE" w:rsidRPr="005140DE" w:rsidRDefault="005140DE" w:rsidP="00001495">
      <w:pPr>
        <w:jc w:val="both"/>
        <w:rPr>
          <w:lang w:val="sr-Cyrl-BA"/>
        </w:rPr>
      </w:pPr>
      <w:r>
        <w:rPr>
          <w:lang w:val="sr-Cyrl-BA"/>
        </w:rPr>
        <w:t>Планирани пројекти описани су у наставку:</w:t>
      </w:r>
    </w:p>
    <w:p w:rsidR="008F26AB" w:rsidRDefault="008F26AB" w:rsidP="00001495">
      <w:pPr>
        <w:jc w:val="both"/>
        <w:rPr>
          <w:b/>
          <w:lang w:val="sr-Cyrl-CS"/>
        </w:rPr>
      </w:pPr>
    </w:p>
    <w:p w:rsidR="00001495" w:rsidRDefault="00B063E6" w:rsidP="00B063E6">
      <w:pPr>
        <w:pStyle w:val="Heading1"/>
        <w:numPr>
          <w:ilvl w:val="0"/>
          <w:numId w:val="0"/>
        </w:numPr>
        <w:ind w:left="340" w:hanging="340"/>
        <w:rPr>
          <w:lang w:val="sr-Cyrl-CS"/>
        </w:rPr>
      </w:pPr>
      <w:bookmarkStart w:id="29" w:name="_Toc527978694"/>
      <w:r>
        <w:rPr>
          <w:lang w:val="sr-Cyrl-CS"/>
        </w:rPr>
        <w:t xml:space="preserve">6.1. </w:t>
      </w:r>
      <w:r w:rsidR="00001495">
        <w:rPr>
          <w:lang w:val="sr-Cyrl-CS"/>
        </w:rPr>
        <w:t>Изградња моста бр. 1 преко ријеке Јање на стационажи 0+895,15</w:t>
      </w:r>
      <w:bookmarkEnd w:id="29"/>
    </w:p>
    <w:p w:rsidR="00001495" w:rsidRDefault="00001495" w:rsidP="00001495">
      <w:pPr>
        <w:jc w:val="both"/>
        <w:rPr>
          <w:b/>
          <w:lang w:val="sr-Cyrl-CS"/>
        </w:rPr>
      </w:pPr>
    </w:p>
    <w:p w:rsidR="00001495" w:rsidRDefault="00001495" w:rsidP="00001495">
      <w:pPr>
        <w:jc w:val="both"/>
        <w:rPr>
          <w:lang w:val="sr-Cyrl-CS"/>
        </w:rPr>
      </w:pPr>
      <w:r>
        <w:rPr>
          <w:lang w:val="sr-Cyrl-CS"/>
        </w:rPr>
        <w:t>Локација планиране изградње објекта јавне инфраструктуре – моста преко ријеке Јање, налази се у оквиру урбаног источног подручја мјеста Јања. У ужем смислу ради се о локацији на ријеци Јањи, у близини дринског насипа, на стационажи Ст.0+895,15.</w:t>
      </w:r>
    </w:p>
    <w:p w:rsidR="00001495" w:rsidRDefault="00001495" w:rsidP="00001495">
      <w:pPr>
        <w:jc w:val="both"/>
        <w:rPr>
          <w:lang w:val="sr-Cyrl-CS"/>
        </w:rPr>
      </w:pPr>
    </w:p>
    <w:p w:rsidR="00001495" w:rsidRDefault="00001495" w:rsidP="00001495">
      <w:pPr>
        <w:jc w:val="both"/>
        <w:rPr>
          <w:lang w:val="sr-Cyrl-CS"/>
        </w:rPr>
      </w:pPr>
      <w:r>
        <w:rPr>
          <w:lang w:val="sr-Cyrl-CS"/>
        </w:rPr>
        <w:t>У протеклом периоду</w:t>
      </w:r>
      <w:r>
        <w:t xml:space="preserve"> </w:t>
      </w:r>
      <w:r>
        <w:rPr>
          <w:lang w:val="sr-Cyrl-CS"/>
        </w:rPr>
        <w:t>рађени су пројекти и извођен дио радова на регулацији корита ријеке Јање. У овим активностима посебно мјесто има доњи ток ријеке, Дионица 1+2 – од ушћа, па узводно до моста на магистралном путу „Бијељина - Зворник“, на дужини од 1.832,20м, који се намеће као јединствена техничко-технолошка цјелина, те важан и услован приоритет приликом извођења регулационих радова на ријеци Јањи. Може се констатовати да ће се реализациојом регулационих радова Дионице 1+2, учинити значајан искорак на елиминисању ограничавајућег капацитета протицајног профила ријеке Јање на низводном урбаном подручју насеља и осигурати несметан трансфер великих вода ријеке Јање у реципијент ријеку</w:t>
      </w:r>
      <w:r w:rsidR="00173CEE">
        <w:rPr>
          <w:lang w:val="sr-Cyrl-CS"/>
        </w:rPr>
        <w:t xml:space="preserve"> Дрину, проширењем капацитета п</w:t>
      </w:r>
      <w:r>
        <w:rPr>
          <w:lang w:val="sr-Cyrl-CS"/>
        </w:rPr>
        <w:t xml:space="preserve">ротицајног основног корита ријеке Јање. </w:t>
      </w:r>
    </w:p>
    <w:p w:rsidR="00001495" w:rsidRDefault="00001495" w:rsidP="00001495">
      <w:pPr>
        <w:jc w:val="both"/>
        <w:rPr>
          <w:lang w:val="sr-Cyrl-CS"/>
        </w:rPr>
      </w:pPr>
    </w:p>
    <w:p w:rsidR="00001495" w:rsidRDefault="00001495" w:rsidP="00001495">
      <w:pPr>
        <w:jc w:val="both"/>
        <w:rPr>
          <w:lang w:val="sr-Cyrl-CS"/>
        </w:rPr>
      </w:pPr>
      <w:r>
        <w:rPr>
          <w:lang w:val="sr-Cyrl-CS"/>
        </w:rPr>
        <w:t>Поред неразвијеног протицајног профила доњег тока ријеке Јање, којег треба проширити и продубити</w:t>
      </w:r>
      <w:r w:rsidR="00173CEE">
        <w:rPr>
          <w:lang w:val="sr-Cyrl-CS"/>
        </w:rPr>
        <w:t>,</w:t>
      </w:r>
      <w:r>
        <w:rPr>
          <w:lang w:val="sr-Cyrl-CS"/>
        </w:rPr>
        <w:t xml:space="preserve"> уско грло у систему су и п</w:t>
      </w:r>
      <w:r w:rsidR="00173CEE">
        <w:rPr>
          <w:lang w:val="sr-Cyrl-CS"/>
        </w:rPr>
        <w:t>остојећи мостови на ријеци Јањи</w:t>
      </w:r>
      <w:r>
        <w:rPr>
          <w:lang w:val="sr-Cyrl-CS"/>
        </w:rPr>
        <w:t xml:space="preserve"> који немају довољан пропусни капацитет нити надвишење, већ напротив у хидрауличком смислу имају карактеристике „бране“, која подиже ниво воде и прави значајан успор. Тај ефекат „уског грла“, изражен је на мосту бр.1 (Ст.0+895,15), те на мосту на магистралном путу „Бијељина - Зворник“ (Ст.1+870), што изазива преливање преко мостова од респективно 80 – 100цм.</w:t>
      </w:r>
    </w:p>
    <w:p w:rsidR="00001495" w:rsidRDefault="00001495" w:rsidP="00001495">
      <w:pPr>
        <w:jc w:val="both"/>
        <w:rPr>
          <w:lang w:val="sr-Cyrl-CS"/>
        </w:rPr>
      </w:pPr>
    </w:p>
    <w:p w:rsidR="00001495" w:rsidRDefault="00001495" w:rsidP="00001495">
      <w:pPr>
        <w:jc w:val="both"/>
        <w:rPr>
          <w:lang w:val="sr-Cyrl-CS"/>
        </w:rPr>
      </w:pPr>
      <w:r>
        <w:rPr>
          <w:lang w:val="sr-Cyrl-CS"/>
        </w:rPr>
        <w:t xml:space="preserve">Уклањањем „уског грла“ на регулационом кориту ријеке Јање (постојећег моста на Ст.0+895,15), извршиће се изградњом Новог моста на Ст.0+895,15 и рушењем постојећег. Постојећи мост преко ријеке Јање за димензије регулисаног корита представља уско грло, јер је мале дужине и не може да пропусти стогодишње воде ријеке Јање. Из тих разлога предвиђена је изградња новог моста непосредно низводно од постојећег. Уколико не би дошло до изградње новог моста, цијели пројекат регулације ријеке Јање не би имао смисла, односно не би се спријечило плављење околног земљишта. </w:t>
      </w:r>
    </w:p>
    <w:p w:rsidR="00001495" w:rsidRDefault="00001495" w:rsidP="00001495">
      <w:pPr>
        <w:jc w:val="both"/>
        <w:rPr>
          <w:lang w:val="sr-Cyrl-CS"/>
        </w:rPr>
      </w:pPr>
    </w:p>
    <w:p w:rsidR="00001495" w:rsidRDefault="00001495" w:rsidP="00001495">
      <w:pPr>
        <w:jc w:val="both"/>
        <w:rPr>
          <w:lang w:val="sr-Cyrl-CS"/>
        </w:rPr>
      </w:pPr>
      <w:r>
        <w:rPr>
          <w:lang w:val="sr-Cyrl-CS"/>
        </w:rPr>
        <w:t>Пројектом регулације ријеке Јање штити се околно подручје од великих стогодишњих вода ријеке Јање и успорних великих вода ријеке Дрине.</w:t>
      </w:r>
    </w:p>
    <w:p w:rsidR="00001495" w:rsidRDefault="00001495" w:rsidP="00001495">
      <w:pPr>
        <w:rPr>
          <w:lang w:val="sr-Cyrl-CS"/>
        </w:rPr>
      </w:pPr>
    </w:p>
    <w:p w:rsidR="00001495" w:rsidRDefault="00001495" w:rsidP="00001495">
      <w:pPr>
        <w:rPr>
          <w:lang w:val="sr-Cyrl-CS"/>
        </w:rPr>
      </w:pPr>
    </w:p>
    <w:p w:rsidR="00001495" w:rsidRPr="001B6ADA" w:rsidRDefault="00B063E6" w:rsidP="00B063E6">
      <w:pPr>
        <w:pStyle w:val="Heading1"/>
        <w:numPr>
          <w:ilvl w:val="0"/>
          <w:numId w:val="0"/>
        </w:numPr>
        <w:ind w:left="426" w:hanging="426"/>
        <w:rPr>
          <w:lang w:val="sr-Cyrl-BA"/>
        </w:rPr>
      </w:pPr>
      <w:bookmarkStart w:id="30" w:name="_Toc527978695"/>
      <w:r>
        <w:rPr>
          <w:lang w:val="sr-Cyrl-BA"/>
        </w:rPr>
        <w:lastRenderedPageBreak/>
        <w:t xml:space="preserve">6.2. </w:t>
      </w:r>
      <w:r w:rsidR="00001495" w:rsidRPr="001B6ADA">
        <w:rPr>
          <w:lang w:val="sr-Cyrl-BA"/>
        </w:rPr>
        <w:t>Мост бр. 208 преко ријеке Јање на магистралном путу М-14.1 Бијељина - Главичице</w:t>
      </w:r>
      <w:bookmarkEnd w:id="30"/>
    </w:p>
    <w:p w:rsidR="00001495" w:rsidRDefault="00001495" w:rsidP="00001495">
      <w:pPr>
        <w:jc w:val="both"/>
        <w:rPr>
          <w:b/>
          <w:lang w:val="sr-Cyrl-BA"/>
        </w:rPr>
      </w:pPr>
    </w:p>
    <w:p w:rsidR="00001495" w:rsidRDefault="00001495" w:rsidP="00001495">
      <w:pPr>
        <w:jc w:val="both"/>
        <w:rPr>
          <w:lang w:val="sr-Cyrl-BA"/>
        </w:rPr>
      </w:pPr>
      <w:r w:rsidRPr="001B6ADA">
        <w:rPr>
          <w:lang w:val="sr-Cyrl-BA"/>
        </w:rPr>
        <w:t>Локација</w:t>
      </w:r>
      <w:r>
        <w:rPr>
          <w:lang w:val="sr-Cyrl-BA"/>
        </w:rPr>
        <w:t xml:space="preserve"> планиране изградње објекта јавне инфраструктуре – новог моста бр. 208 преко ријеке Јање, налази се у оквиру урбаног подручја насељеног мјеста Јања. Локација је у централном дијелу урбаног подручја Јања. У ужем смислу ради се о локацији на ријеци Јањи, на магистралном путу М-14.1 Бијељина – Главичице. Магистрални пут чини окосницу насеља Јања и пролази кроз уже урбано подручје насеља. У самом центру насеља пут прелази преко ријеке Јање и на овој локацији је постојећи мост који се планира уклонити и на истом мјесту саградити нови мост.  </w:t>
      </w:r>
    </w:p>
    <w:p w:rsidR="00001495" w:rsidRDefault="00001495" w:rsidP="00001495">
      <w:pPr>
        <w:jc w:val="both"/>
        <w:rPr>
          <w:lang w:val="sr-Cyrl-BA"/>
        </w:rPr>
      </w:pPr>
    </w:p>
    <w:p w:rsidR="00001495" w:rsidRDefault="00001495" w:rsidP="00001495">
      <w:pPr>
        <w:jc w:val="both"/>
        <w:rPr>
          <w:lang w:val="sr-Cyrl-BA"/>
        </w:rPr>
      </w:pPr>
      <w:r>
        <w:rPr>
          <w:lang w:val="sr-Cyrl-BA"/>
        </w:rPr>
        <w:t xml:space="preserve">Уклањање уског грла на регулисаном кориту ријеке Јање (постојећег моста бр. 208 на магистралном путу), извршиће се изградњом новог моста и рушењем постојећег. Постојећи мост преко ријеке Јање за димензије регулисаног корита  представља уско грло, јер је мале дужине и не може да пропусти стогодишње воде ријеке Јање. Из тих, разлога предвиђена је изградња новог моста, цијели пројекат регулације ријеке Јање не би имао смисла, односно не би се спријечило плављење околног земљишта. </w:t>
      </w:r>
    </w:p>
    <w:p w:rsidR="004D4E1F" w:rsidRDefault="004D4E1F" w:rsidP="00001495">
      <w:pPr>
        <w:jc w:val="both"/>
        <w:rPr>
          <w:lang w:val="sr-Cyrl-BA"/>
        </w:rPr>
      </w:pPr>
    </w:p>
    <w:p w:rsidR="004D4E1F" w:rsidRDefault="004D4E1F" w:rsidP="00001495">
      <w:pPr>
        <w:jc w:val="both"/>
        <w:rPr>
          <w:lang w:val="sr-Cyrl-BA"/>
        </w:rPr>
      </w:pPr>
    </w:p>
    <w:p w:rsidR="004D4E1F" w:rsidRDefault="004D4E1F" w:rsidP="004D4E1F">
      <w:pPr>
        <w:pStyle w:val="Heading1"/>
        <w:numPr>
          <w:ilvl w:val="0"/>
          <w:numId w:val="0"/>
        </w:numPr>
        <w:ind w:left="340" w:hanging="340"/>
        <w:rPr>
          <w:lang w:val="sr-Cyrl-BA"/>
        </w:rPr>
      </w:pPr>
      <w:bookmarkStart w:id="31" w:name="_Toc527978696"/>
      <w:r>
        <w:rPr>
          <w:lang w:val="sr-Cyrl-BA"/>
        </w:rPr>
        <w:t>6.3. Изградња аутопута преко територије Града Бијељина</w:t>
      </w:r>
      <w:bookmarkEnd w:id="31"/>
    </w:p>
    <w:p w:rsidR="008D028A" w:rsidRDefault="008D028A" w:rsidP="008D028A">
      <w:pPr>
        <w:rPr>
          <w:lang w:val="sr-Cyrl-BA"/>
        </w:rPr>
      </w:pPr>
    </w:p>
    <w:p w:rsidR="008D028A" w:rsidRDefault="008D028A" w:rsidP="00051055">
      <w:pPr>
        <w:jc w:val="both"/>
        <w:rPr>
          <w:lang w:val="sr-Cyrl-BA"/>
        </w:rPr>
      </w:pPr>
      <w:r>
        <w:rPr>
          <w:lang w:val="sr-Cyrl-BA"/>
        </w:rPr>
        <w:t xml:space="preserve">Просторним планом Републике Српске и Просторним планом Града Бијељина планирана је </w:t>
      </w:r>
      <w:r w:rsidR="00051055">
        <w:rPr>
          <w:lang w:val="sr-Cyrl-BA"/>
        </w:rPr>
        <w:t xml:space="preserve">изградња аутопута чија траса једним својим дијелом пролази преко територије Града Бијељина. </w:t>
      </w:r>
    </w:p>
    <w:p w:rsidR="002909E9" w:rsidRDefault="002909E9" w:rsidP="00051055">
      <w:pPr>
        <w:jc w:val="both"/>
        <w:rPr>
          <w:lang w:val="sr-Cyrl-BA"/>
        </w:rPr>
      </w:pPr>
    </w:p>
    <w:p w:rsidR="002909E9" w:rsidRPr="008D028A" w:rsidRDefault="002909E9" w:rsidP="00051055">
      <w:pPr>
        <w:jc w:val="both"/>
        <w:rPr>
          <w:lang w:val="sr-Cyrl-BA"/>
        </w:rPr>
      </w:pPr>
      <w:r>
        <w:rPr>
          <w:lang w:val="sr-Cyrl-BA"/>
        </w:rPr>
        <w:t>Стицањем одговарајућих услова за улазак у процедуру реализације овог стратешки битног подухвата за Републику Српску, Град Бијељи</w:t>
      </w:r>
      <w:r w:rsidR="009E34AF">
        <w:rPr>
          <w:lang w:val="sr-Cyrl-BA"/>
        </w:rPr>
        <w:t xml:space="preserve">на ће у оквиру својих могућности преузети обавезе око учешћа у изградњи аутопута, а што ће бити дефинисано посебним актима између Града и других субјекта и носилаца поменутог пројекта. </w:t>
      </w:r>
    </w:p>
    <w:p w:rsidR="00001495" w:rsidRDefault="00001495" w:rsidP="00001495"/>
    <w:p w:rsidR="00612BDF" w:rsidRDefault="00612BDF" w:rsidP="00001495"/>
    <w:p w:rsidR="00612BDF" w:rsidRDefault="00612BDF" w:rsidP="00250088">
      <w:pPr>
        <w:pStyle w:val="Heading1"/>
        <w:numPr>
          <w:ilvl w:val="0"/>
          <w:numId w:val="0"/>
        </w:numPr>
        <w:ind w:left="340" w:hanging="340"/>
      </w:pPr>
      <w:bookmarkStart w:id="32" w:name="_Toc527978697"/>
      <w:r w:rsidRPr="00612BDF">
        <w:t xml:space="preserve">7. </w:t>
      </w:r>
      <w:r>
        <w:t>АЖУРИРАЊЕ СТРАТЕГИЈЕ</w:t>
      </w:r>
      <w:bookmarkEnd w:id="32"/>
    </w:p>
    <w:p w:rsidR="00612BDF" w:rsidRDefault="00612BDF" w:rsidP="00001495">
      <w:pPr>
        <w:rPr>
          <w:b/>
        </w:rPr>
      </w:pPr>
    </w:p>
    <w:p w:rsidR="0045257B" w:rsidRDefault="0045257B" w:rsidP="00612BDF">
      <w:pPr>
        <w:jc w:val="both"/>
      </w:pPr>
    </w:p>
    <w:p w:rsidR="00612BDF" w:rsidRDefault="00612BDF" w:rsidP="00612BDF">
      <w:pPr>
        <w:jc w:val="both"/>
      </w:pPr>
      <w:r>
        <w:t xml:space="preserve">Стратегија развоја локалних путева и улица у Граду Бијељина ће се ажурирати једном годишње </w:t>
      </w:r>
      <w:r w:rsidR="006E614C">
        <w:t>у складу са</w:t>
      </w:r>
      <w:r>
        <w:t xml:space="preserve"> </w:t>
      </w:r>
      <w:r w:rsidR="006E614C">
        <w:t>П</w:t>
      </w:r>
      <w:r w:rsidR="00B55EC7">
        <w:t>рограм</w:t>
      </w:r>
      <w:r w:rsidR="006E614C">
        <w:t>ом</w:t>
      </w:r>
      <w:r>
        <w:t xml:space="preserve"> изградње комуналне инфраструктуре на територији Града Бијељина.</w:t>
      </w:r>
    </w:p>
    <w:p w:rsidR="00612BDF" w:rsidRDefault="00612BDF" w:rsidP="00612BDF">
      <w:pPr>
        <w:jc w:val="both"/>
      </w:pPr>
    </w:p>
    <w:p w:rsidR="00612BDF" w:rsidRDefault="00612BDF" w:rsidP="00612BDF">
      <w:pPr>
        <w:jc w:val="both"/>
      </w:pPr>
      <w:r>
        <w:t xml:space="preserve">Програм изградње комуналне инфраструктуре на територији Града Бијељина се доноси </w:t>
      </w:r>
      <w:r w:rsidR="00B55EC7">
        <w:t>на почетку године за текућу годину и садржи пројекте који се планирају реализовати у зависности од финансијских средстава.</w:t>
      </w:r>
    </w:p>
    <w:p w:rsidR="00B55EC7" w:rsidRDefault="00B55EC7" w:rsidP="00612BDF">
      <w:pPr>
        <w:jc w:val="both"/>
      </w:pPr>
    </w:p>
    <w:p w:rsidR="00B55EC7" w:rsidRPr="00612BDF" w:rsidRDefault="00B55EC7" w:rsidP="00612BDF">
      <w:pPr>
        <w:jc w:val="both"/>
      </w:pPr>
      <w:r>
        <w:t>Извјештај реализације стратегије</w:t>
      </w:r>
      <w:r w:rsidR="006E614C">
        <w:t xml:space="preserve"> развоја локалних путева и улица у Граду Бијељина</w:t>
      </w:r>
      <w:r>
        <w:t xml:space="preserve"> биће саставни дио извјештаја о реализацији програма изградње комуналне инфраструктуре на територији Града Бијељина.</w:t>
      </w:r>
    </w:p>
    <w:sectPr w:rsidR="00B55EC7" w:rsidRPr="00612BDF" w:rsidSect="00D6189C">
      <w:footerReference w:type="default" r:id="rId17"/>
      <w:footerReference w:type="first" r:id="rId18"/>
      <w:pgSz w:w="11907" w:h="16839" w:code="9"/>
      <w:pgMar w:top="1418" w:right="1418" w:bottom="1418" w:left="1418" w:header="624" w:footer="510" w:gutter="0"/>
      <w:pgNumType w:start="1" w:chapSep="emDash"/>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C1C18" w:rsidRDefault="00BC1C18">
      <w:r>
        <w:separator/>
      </w:r>
    </w:p>
  </w:endnote>
  <w:endnote w:type="continuationSeparator" w:id="1">
    <w:p w:rsidR="00BC1C18" w:rsidRDefault="00BC1C1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ylfaen">
    <w:panose1 w:val="010A0502050306030303"/>
    <w:charset w:val="00"/>
    <w:family w:val="roman"/>
    <w:pitch w:val="variable"/>
    <w:sig w:usb0="040006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6F33" w:rsidRPr="0090722D" w:rsidRDefault="001A6F33" w:rsidP="0090722D">
    <w:pPr>
      <w:pStyle w:val="Footer"/>
      <w:pBdr>
        <w:top w:val="single" w:sz="2" w:space="1" w:color="auto"/>
      </w:pBdr>
      <w:rPr>
        <w:sz w:val="22"/>
        <w:szCs w:val="22"/>
      </w:rPr>
    </w:pPr>
    <w:r w:rsidRPr="0090722D">
      <w:rPr>
        <w:i/>
        <w:sz w:val="20"/>
        <w:szCs w:val="20"/>
        <w:lang w:val="sr-Cyrl-BA"/>
      </w:rPr>
      <w:t xml:space="preserve">Стратегија развоја локалних путева и улица у </w:t>
    </w:r>
    <w:r w:rsidR="00915FDD">
      <w:rPr>
        <w:i/>
        <w:sz w:val="20"/>
        <w:szCs w:val="20"/>
        <w:lang w:val="sr-Cyrl-BA"/>
      </w:rPr>
      <w:t>насељу Града</w:t>
    </w:r>
    <w:r w:rsidRPr="0090722D">
      <w:rPr>
        <w:i/>
        <w:sz w:val="20"/>
        <w:szCs w:val="20"/>
        <w:lang w:val="sr-Cyrl-BA"/>
      </w:rPr>
      <w:t xml:space="preserve"> Бијељина</w:t>
    </w:r>
    <w:r w:rsidRPr="0090722D">
      <w:rPr>
        <w:sz w:val="22"/>
        <w:szCs w:val="22"/>
      </w:rPr>
      <w:ptab w:relativeTo="margin" w:alignment="right" w:leader="none"/>
    </w:r>
    <w:r w:rsidR="000C64A5" w:rsidRPr="0090722D">
      <w:rPr>
        <w:sz w:val="22"/>
        <w:szCs w:val="22"/>
      </w:rPr>
      <w:fldChar w:fldCharType="begin"/>
    </w:r>
    <w:r w:rsidRPr="0090722D">
      <w:rPr>
        <w:sz w:val="22"/>
        <w:szCs w:val="22"/>
      </w:rPr>
      <w:instrText xml:space="preserve"> PAGE   \* MERGEFORMAT </w:instrText>
    </w:r>
    <w:r w:rsidR="000C64A5" w:rsidRPr="0090722D">
      <w:rPr>
        <w:sz w:val="22"/>
        <w:szCs w:val="22"/>
      </w:rPr>
      <w:fldChar w:fldCharType="separate"/>
    </w:r>
    <w:r w:rsidR="00747BD7">
      <w:rPr>
        <w:noProof/>
        <w:sz w:val="22"/>
        <w:szCs w:val="22"/>
      </w:rPr>
      <w:t>31</w:t>
    </w:r>
    <w:r w:rsidR="000C64A5" w:rsidRPr="0090722D">
      <w:rPr>
        <w:sz w:val="22"/>
        <w:szCs w:val="22"/>
      </w:rPr>
      <w:fldChar w:fldCharType="end"/>
    </w:r>
  </w:p>
  <w:p w:rsidR="001A6F33" w:rsidRDefault="001A6F33">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6F33" w:rsidRDefault="001A6F33" w:rsidP="00D6189C">
    <w:pPr>
      <w:pStyle w:val="Footer"/>
    </w:pPr>
  </w:p>
  <w:p w:rsidR="001A6F33" w:rsidRDefault="001A6F3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C1C18" w:rsidRDefault="00BC1C18">
      <w:r>
        <w:separator/>
      </w:r>
    </w:p>
  </w:footnote>
  <w:footnote w:type="continuationSeparator" w:id="1">
    <w:p w:rsidR="00BC1C18" w:rsidRDefault="00BC1C1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9D0C0F"/>
    <w:multiLevelType w:val="hybridMultilevel"/>
    <w:tmpl w:val="985A18CA"/>
    <w:lvl w:ilvl="0" w:tplc="C8BA13E4">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nsid w:val="09773C0C"/>
    <w:multiLevelType w:val="hybridMultilevel"/>
    <w:tmpl w:val="A918B064"/>
    <w:lvl w:ilvl="0" w:tplc="C8BA13E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1A363E6E"/>
    <w:multiLevelType w:val="hybridMultilevel"/>
    <w:tmpl w:val="6F905E3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BAB2828"/>
    <w:multiLevelType w:val="hybridMultilevel"/>
    <w:tmpl w:val="31F85BF0"/>
    <w:lvl w:ilvl="0" w:tplc="5DA03EAC">
      <w:numFmt w:val="bullet"/>
      <w:lvlText w:val="-"/>
      <w:lvlJc w:val="left"/>
      <w:pPr>
        <w:tabs>
          <w:tab w:val="num" w:pos="360"/>
        </w:tabs>
        <w:ind w:left="36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E9F0413"/>
    <w:multiLevelType w:val="hybridMultilevel"/>
    <w:tmpl w:val="FCEC956C"/>
    <w:lvl w:ilvl="0" w:tplc="C8BA13E4">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nsid w:val="21A867E3"/>
    <w:multiLevelType w:val="hybridMultilevel"/>
    <w:tmpl w:val="E2AEEC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2FE2583"/>
    <w:multiLevelType w:val="hybridMultilevel"/>
    <w:tmpl w:val="E2AEEC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33D0175"/>
    <w:multiLevelType w:val="hybridMultilevel"/>
    <w:tmpl w:val="21BEC7FC"/>
    <w:lvl w:ilvl="0" w:tplc="EDA22274">
      <w:start w:val="1"/>
      <w:numFmt w:val="decimal"/>
      <w:pStyle w:val="Heading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CF1456C"/>
    <w:multiLevelType w:val="hybridMultilevel"/>
    <w:tmpl w:val="2A08C820"/>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3DE404BF"/>
    <w:multiLevelType w:val="hybridMultilevel"/>
    <w:tmpl w:val="AAFE6FFC"/>
    <w:lvl w:ilvl="0" w:tplc="2042F44A">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E81186C"/>
    <w:multiLevelType w:val="hybridMultilevel"/>
    <w:tmpl w:val="C248EAF8"/>
    <w:lvl w:ilvl="0" w:tplc="D0A87534">
      <w:start w:val="1"/>
      <w:numFmt w:val="decimal"/>
      <w:lvlText w:val="%1."/>
      <w:lvlJc w:val="left"/>
      <w:pPr>
        <w:tabs>
          <w:tab w:val="num" w:pos="720"/>
        </w:tabs>
        <w:ind w:left="720" w:hanging="360"/>
      </w:pPr>
      <w:rPr>
        <w:rFonts w:hint="default"/>
        <w:b/>
      </w:rPr>
    </w:lvl>
    <w:lvl w:ilvl="1" w:tplc="5DA03EAC">
      <w:numFmt w:val="bullet"/>
      <w:lvlText w:val="-"/>
      <w:lvlJc w:val="left"/>
      <w:pPr>
        <w:tabs>
          <w:tab w:val="num" w:pos="1440"/>
        </w:tabs>
        <w:ind w:left="1440" w:hanging="360"/>
      </w:pPr>
      <w:rPr>
        <w:rFonts w:ascii="Times New Roman" w:eastAsia="Times New Roman" w:hAnsi="Times New Roman" w:cs="Times New Roman" w:hint="default"/>
        <w: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4D167F93"/>
    <w:multiLevelType w:val="hybridMultilevel"/>
    <w:tmpl w:val="ADCE3454"/>
    <w:lvl w:ilvl="0" w:tplc="E376C58A">
      <w:start w:val="1"/>
      <w:numFmt w:val="decimal"/>
      <w:lvlText w:val="%1."/>
      <w:lvlJc w:val="left"/>
      <w:pPr>
        <w:ind w:left="720" w:hanging="360"/>
      </w:pPr>
      <w:rPr>
        <w:rFonts w:hint="default"/>
        <w:b w:val="0"/>
      </w:rPr>
    </w:lvl>
    <w:lvl w:ilvl="1" w:tplc="101A0019" w:tentative="1">
      <w:start w:val="1"/>
      <w:numFmt w:val="lowerLetter"/>
      <w:lvlText w:val="%2."/>
      <w:lvlJc w:val="left"/>
      <w:pPr>
        <w:ind w:left="1440" w:hanging="360"/>
      </w:pPr>
    </w:lvl>
    <w:lvl w:ilvl="2" w:tplc="101A001B" w:tentative="1">
      <w:start w:val="1"/>
      <w:numFmt w:val="lowerRoman"/>
      <w:lvlText w:val="%3."/>
      <w:lvlJc w:val="right"/>
      <w:pPr>
        <w:ind w:left="2160" w:hanging="180"/>
      </w:pPr>
    </w:lvl>
    <w:lvl w:ilvl="3" w:tplc="101A000F" w:tentative="1">
      <w:start w:val="1"/>
      <w:numFmt w:val="decimal"/>
      <w:lvlText w:val="%4."/>
      <w:lvlJc w:val="left"/>
      <w:pPr>
        <w:ind w:left="2880" w:hanging="360"/>
      </w:pPr>
    </w:lvl>
    <w:lvl w:ilvl="4" w:tplc="101A0019" w:tentative="1">
      <w:start w:val="1"/>
      <w:numFmt w:val="lowerLetter"/>
      <w:lvlText w:val="%5."/>
      <w:lvlJc w:val="left"/>
      <w:pPr>
        <w:ind w:left="3600" w:hanging="360"/>
      </w:pPr>
    </w:lvl>
    <w:lvl w:ilvl="5" w:tplc="101A001B" w:tentative="1">
      <w:start w:val="1"/>
      <w:numFmt w:val="lowerRoman"/>
      <w:lvlText w:val="%6."/>
      <w:lvlJc w:val="right"/>
      <w:pPr>
        <w:ind w:left="4320" w:hanging="180"/>
      </w:pPr>
    </w:lvl>
    <w:lvl w:ilvl="6" w:tplc="101A000F" w:tentative="1">
      <w:start w:val="1"/>
      <w:numFmt w:val="decimal"/>
      <w:lvlText w:val="%7."/>
      <w:lvlJc w:val="left"/>
      <w:pPr>
        <w:ind w:left="5040" w:hanging="360"/>
      </w:pPr>
    </w:lvl>
    <w:lvl w:ilvl="7" w:tplc="101A0019" w:tentative="1">
      <w:start w:val="1"/>
      <w:numFmt w:val="lowerLetter"/>
      <w:lvlText w:val="%8."/>
      <w:lvlJc w:val="left"/>
      <w:pPr>
        <w:ind w:left="5760" w:hanging="360"/>
      </w:pPr>
    </w:lvl>
    <w:lvl w:ilvl="8" w:tplc="101A001B" w:tentative="1">
      <w:start w:val="1"/>
      <w:numFmt w:val="lowerRoman"/>
      <w:lvlText w:val="%9."/>
      <w:lvlJc w:val="right"/>
      <w:pPr>
        <w:ind w:left="6480" w:hanging="180"/>
      </w:pPr>
    </w:lvl>
  </w:abstractNum>
  <w:abstractNum w:abstractNumId="12">
    <w:nsid w:val="54B90D12"/>
    <w:multiLevelType w:val="hybridMultilevel"/>
    <w:tmpl w:val="50DC6EA2"/>
    <w:lvl w:ilvl="0" w:tplc="E9C0F8B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67D3347"/>
    <w:multiLevelType w:val="hybridMultilevel"/>
    <w:tmpl w:val="68EA4D2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640B5285"/>
    <w:multiLevelType w:val="hybridMultilevel"/>
    <w:tmpl w:val="1C72CC04"/>
    <w:lvl w:ilvl="0" w:tplc="A8566CD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E627A34"/>
    <w:multiLevelType w:val="hybridMultilevel"/>
    <w:tmpl w:val="AAFE6FFC"/>
    <w:lvl w:ilvl="0" w:tplc="2042F44A">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6EE4BD5"/>
    <w:multiLevelType w:val="hybridMultilevel"/>
    <w:tmpl w:val="BF92DB48"/>
    <w:lvl w:ilvl="0" w:tplc="5DA03EAC">
      <w:numFmt w:val="bullet"/>
      <w:lvlText w:val="-"/>
      <w:lvlJc w:val="left"/>
      <w:pPr>
        <w:tabs>
          <w:tab w:val="num" w:pos="360"/>
        </w:tabs>
        <w:ind w:left="36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793E11B6"/>
    <w:multiLevelType w:val="hybridMultilevel"/>
    <w:tmpl w:val="2F0E9380"/>
    <w:lvl w:ilvl="0" w:tplc="C8BA13E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7BBC36A7"/>
    <w:multiLevelType w:val="hybridMultilevel"/>
    <w:tmpl w:val="2DB2869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8"/>
  </w:num>
  <w:num w:numId="2">
    <w:abstractNumId w:val="2"/>
  </w:num>
  <w:num w:numId="3">
    <w:abstractNumId w:val="13"/>
  </w:num>
  <w:num w:numId="4">
    <w:abstractNumId w:val="10"/>
  </w:num>
  <w:num w:numId="5">
    <w:abstractNumId w:val="3"/>
  </w:num>
  <w:num w:numId="6">
    <w:abstractNumId w:val="16"/>
  </w:num>
  <w:num w:numId="7">
    <w:abstractNumId w:val="8"/>
  </w:num>
  <w:num w:numId="8">
    <w:abstractNumId w:val="6"/>
  </w:num>
  <w:num w:numId="9">
    <w:abstractNumId w:val="5"/>
  </w:num>
  <w:num w:numId="10">
    <w:abstractNumId w:val="17"/>
  </w:num>
  <w:num w:numId="11">
    <w:abstractNumId w:val="11"/>
  </w:num>
  <w:num w:numId="12">
    <w:abstractNumId w:val="4"/>
  </w:num>
  <w:num w:numId="13">
    <w:abstractNumId w:val="14"/>
  </w:num>
  <w:num w:numId="14">
    <w:abstractNumId w:val="7"/>
  </w:num>
  <w:num w:numId="15">
    <w:abstractNumId w:val="9"/>
  </w:num>
  <w:num w:numId="16">
    <w:abstractNumId w:val="9"/>
  </w:num>
  <w:num w:numId="17">
    <w:abstractNumId w:val="9"/>
    <w:lvlOverride w:ilvl="0">
      <w:startOverride w:val="3"/>
    </w:lvlOverride>
  </w:num>
  <w:num w:numId="18">
    <w:abstractNumId w:val="15"/>
  </w:num>
  <w:num w:numId="19">
    <w:abstractNumId w:val="1"/>
  </w:num>
  <w:num w:numId="20">
    <w:abstractNumId w:val="12"/>
  </w:num>
  <w:num w:numId="2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stylePaneFormatFilter w:val="3F01"/>
  <w:defaultTabStop w:val="720"/>
  <w:drawingGridHorizontalSpacing w:val="120"/>
  <w:displayHorizontalDrawingGridEvery w:val="2"/>
  <w:characterSpacingControl w:val="doNotCompress"/>
  <w:hdrShapeDefaults>
    <o:shapedefaults v:ext="edit" spidmax="41986"/>
  </w:hdrShapeDefaults>
  <w:footnotePr>
    <w:footnote w:id="0"/>
    <w:footnote w:id="1"/>
  </w:footnotePr>
  <w:endnotePr>
    <w:endnote w:id="0"/>
    <w:endnote w:id="1"/>
  </w:endnotePr>
  <w:compat/>
  <w:rsids>
    <w:rsidRoot w:val="00B6079A"/>
    <w:rsid w:val="00001495"/>
    <w:rsid w:val="000032E1"/>
    <w:rsid w:val="00010537"/>
    <w:rsid w:val="00012499"/>
    <w:rsid w:val="000173A1"/>
    <w:rsid w:val="00024D63"/>
    <w:rsid w:val="000262DB"/>
    <w:rsid w:val="000272CC"/>
    <w:rsid w:val="000312F0"/>
    <w:rsid w:val="00033486"/>
    <w:rsid w:val="00034CC2"/>
    <w:rsid w:val="00043EE1"/>
    <w:rsid w:val="00051055"/>
    <w:rsid w:val="000578F7"/>
    <w:rsid w:val="000622B4"/>
    <w:rsid w:val="000800E7"/>
    <w:rsid w:val="00080316"/>
    <w:rsid w:val="000818DB"/>
    <w:rsid w:val="000903CD"/>
    <w:rsid w:val="00095ABA"/>
    <w:rsid w:val="000971CE"/>
    <w:rsid w:val="000A1D94"/>
    <w:rsid w:val="000A1F58"/>
    <w:rsid w:val="000A2C01"/>
    <w:rsid w:val="000A3CE9"/>
    <w:rsid w:val="000A6161"/>
    <w:rsid w:val="000B488B"/>
    <w:rsid w:val="000B6003"/>
    <w:rsid w:val="000C64A5"/>
    <w:rsid w:val="000D0AA2"/>
    <w:rsid w:val="000D2CED"/>
    <w:rsid w:val="000D6300"/>
    <w:rsid w:val="000E1952"/>
    <w:rsid w:val="000E5ACF"/>
    <w:rsid w:val="000E5DAF"/>
    <w:rsid w:val="000F0CD9"/>
    <w:rsid w:val="000F4510"/>
    <w:rsid w:val="001002FA"/>
    <w:rsid w:val="00100A8C"/>
    <w:rsid w:val="0010159F"/>
    <w:rsid w:val="00104943"/>
    <w:rsid w:val="00104D96"/>
    <w:rsid w:val="001122EA"/>
    <w:rsid w:val="00113095"/>
    <w:rsid w:val="00113C09"/>
    <w:rsid w:val="00114082"/>
    <w:rsid w:val="0012125A"/>
    <w:rsid w:val="0012213E"/>
    <w:rsid w:val="00130A28"/>
    <w:rsid w:val="001366B3"/>
    <w:rsid w:val="00137CFE"/>
    <w:rsid w:val="00141CF8"/>
    <w:rsid w:val="001436E8"/>
    <w:rsid w:val="001451D6"/>
    <w:rsid w:val="0014543D"/>
    <w:rsid w:val="00165444"/>
    <w:rsid w:val="001707C2"/>
    <w:rsid w:val="001709A7"/>
    <w:rsid w:val="001730FD"/>
    <w:rsid w:val="00173CEE"/>
    <w:rsid w:val="00175EFC"/>
    <w:rsid w:val="001810F0"/>
    <w:rsid w:val="00184BB2"/>
    <w:rsid w:val="00184C28"/>
    <w:rsid w:val="00191944"/>
    <w:rsid w:val="001962D0"/>
    <w:rsid w:val="001972D6"/>
    <w:rsid w:val="00197CFE"/>
    <w:rsid w:val="001A1E83"/>
    <w:rsid w:val="001A2B2F"/>
    <w:rsid w:val="001A2C20"/>
    <w:rsid w:val="001A2F2E"/>
    <w:rsid w:val="001A6F33"/>
    <w:rsid w:val="001B678E"/>
    <w:rsid w:val="001B7D5E"/>
    <w:rsid w:val="001C668A"/>
    <w:rsid w:val="001D65B6"/>
    <w:rsid w:val="001E1767"/>
    <w:rsid w:val="001E1DB7"/>
    <w:rsid w:val="001F4EC2"/>
    <w:rsid w:val="001F7C67"/>
    <w:rsid w:val="001F7EBF"/>
    <w:rsid w:val="0020536A"/>
    <w:rsid w:val="002106E3"/>
    <w:rsid w:val="00223146"/>
    <w:rsid w:val="002313A7"/>
    <w:rsid w:val="00233196"/>
    <w:rsid w:val="00234064"/>
    <w:rsid w:val="00241416"/>
    <w:rsid w:val="00250088"/>
    <w:rsid w:val="00253F39"/>
    <w:rsid w:val="0025645B"/>
    <w:rsid w:val="002568A5"/>
    <w:rsid w:val="002577F2"/>
    <w:rsid w:val="00260BFA"/>
    <w:rsid w:val="00260C6F"/>
    <w:rsid w:val="00261DD9"/>
    <w:rsid w:val="00262D40"/>
    <w:rsid w:val="002639C9"/>
    <w:rsid w:val="002727E3"/>
    <w:rsid w:val="00276C71"/>
    <w:rsid w:val="00280420"/>
    <w:rsid w:val="00280A13"/>
    <w:rsid w:val="002839DA"/>
    <w:rsid w:val="002857E9"/>
    <w:rsid w:val="0029025A"/>
    <w:rsid w:val="002909E9"/>
    <w:rsid w:val="002B0208"/>
    <w:rsid w:val="002B590F"/>
    <w:rsid w:val="002B721D"/>
    <w:rsid w:val="002D1C98"/>
    <w:rsid w:val="002D30AD"/>
    <w:rsid w:val="002D4CDE"/>
    <w:rsid w:val="002F185C"/>
    <w:rsid w:val="002F42CA"/>
    <w:rsid w:val="00310077"/>
    <w:rsid w:val="00311D38"/>
    <w:rsid w:val="003176FF"/>
    <w:rsid w:val="00323433"/>
    <w:rsid w:val="00326F98"/>
    <w:rsid w:val="00331986"/>
    <w:rsid w:val="003362F1"/>
    <w:rsid w:val="00340810"/>
    <w:rsid w:val="00344EBD"/>
    <w:rsid w:val="003579C3"/>
    <w:rsid w:val="00366009"/>
    <w:rsid w:val="00372891"/>
    <w:rsid w:val="003A0413"/>
    <w:rsid w:val="003B0CCB"/>
    <w:rsid w:val="003B46CE"/>
    <w:rsid w:val="003C0926"/>
    <w:rsid w:val="003C0F4D"/>
    <w:rsid w:val="003C6DCA"/>
    <w:rsid w:val="003D30E2"/>
    <w:rsid w:val="003D3477"/>
    <w:rsid w:val="003D658E"/>
    <w:rsid w:val="003F0DF5"/>
    <w:rsid w:val="003F24BD"/>
    <w:rsid w:val="003F5E54"/>
    <w:rsid w:val="003F644E"/>
    <w:rsid w:val="003F66C9"/>
    <w:rsid w:val="00402C43"/>
    <w:rsid w:val="0041201C"/>
    <w:rsid w:val="00420C0D"/>
    <w:rsid w:val="00426769"/>
    <w:rsid w:val="00431E0C"/>
    <w:rsid w:val="004350DD"/>
    <w:rsid w:val="0045257B"/>
    <w:rsid w:val="00457206"/>
    <w:rsid w:val="004619AB"/>
    <w:rsid w:val="0046261D"/>
    <w:rsid w:val="004650B6"/>
    <w:rsid w:val="00471191"/>
    <w:rsid w:val="00473EBB"/>
    <w:rsid w:val="004750F5"/>
    <w:rsid w:val="004825C2"/>
    <w:rsid w:val="00482D10"/>
    <w:rsid w:val="0048312A"/>
    <w:rsid w:val="00497403"/>
    <w:rsid w:val="004A1595"/>
    <w:rsid w:val="004A55AA"/>
    <w:rsid w:val="004A7B6B"/>
    <w:rsid w:val="004A7D01"/>
    <w:rsid w:val="004C000F"/>
    <w:rsid w:val="004C0A89"/>
    <w:rsid w:val="004C359E"/>
    <w:rsid w:val="004D409D"/>
    <w:rsid w:val="004D4E1F"/>
    <w:rsid w:val="004D78EA"/>
    <w:rsid w:val="004E2ABC"/>
    <w:rsid w:val="004E4850"/>
    <w:rsid w:val="004E49D1"/>
    <w:rsid w:val="004E507F"/>
    <w:rsid w:val="004E6033"/>
    <w:rsid w:val="004F2F57"/>
    <w:rsid w:val="004F50A0"/>
    <w:rsid w:val="0050078D"/>
    <w:rsid w:val="00502D12"/>
    <w:rsid w:val="00505230"/>
    <w:rsid w:val="005057A4"/>
    <w:rsid w:val="00505D3C"/>
    <w:rsid w:val="005140DE"/>
    <w:rsid w:val="00514B0A"/>
    <w:rsid w:val="005163C3"/>
    <w:rsid w:val="00524649"/>
    <w:rsid w:val="00530564"/>
    <w:rsid w:val="0053095B"/>
    <w:rsid w:val="00533B1B"/>
    <w:rsid w:val="00535167"/>
    <w:rsid w:val="005366AF"/>
    <w:rsid w:val="00540132"/>
    <w:rsid w:val="00541752"/>
    <w:rsid w:val="005443D5"/>
    <w:rsid w:val="005509FF"/>
    <w:rsid w:val="005542C9"/>
    <w:rsid w:val="00554A4A"/>
    <w:rsid w:val="005559C8"/>
    <w:rsid w:val="00561CD6"/>
    <w:rsid w:val="00561FAF"/>
    <w:rsid w:val="005665E0"/>
    <w:rsid w:val="005726EA"/>
    <w:rsid w:val="005727F5"/>
    <w:rsid w:val="00577FC3"/>
    <w:rsid w:val="00580BA5"/>
    <w:rsid w:val="00580F4B"/>
    <w:rsid w:val="00584BC3"/>
    <w:rsid w:val="005903BC"/>
    <w:rsid w:val="005905A7"/>
    <w:rsid w:val="00590684"/>
    <w:rsid w:val="0059136C"/>
    <w:rsid w:val="005939AD"/>
    <w:rsid w:val="005978A1"/>
    <w:rsid w:val="005A4659"/>
    <w:rsid w:val="005A48E0"/>
    <w:rsid w:val="005A4968"/>
    <w:rsid w:val="005B5AE1"/>
    <w:rsid w:val="005B6C86"/>
    <w:rsid w:val="005F4D3C"/>
    <w:rsid w:val="005F5545"/>
    <w:rsid w:val="00604C1A"/>
    <w:rsid w:val="00605033"/>
    <w:rsid w:val="00612326"/>
    <w:rsid w:val="006126DD"/>
    <w:rsid w:val="00612BDF"/>
    <w:rsid w:val="00614C82"/>
    <w:rsid w:val="00621506"/>
    <w:rsid w:val="00625455"/>
    <w:rsid w:val="006268FF"/>
    <w:rsid w:val="00631AA5"/>
    <w:rsid w:val="00631DE7"/>
    <w:rsid w:val="006379A9"/>
    <w:rsid w:val="00640A0E"/>
    <w:rsid w:val="00647F5D"/>
    <w:rsid w:val="00650F3E"/>
    <w:rsid w:val="006529B2"/>
    <w:rsid w:val="00660F4A"/>
    <w:rsid w:val="00661342"/>
    <w:rsid w:val="00662717"/>
    <w:rsid w:val="00664192"/>
    <w:rsid w:val="0066665F"/>
    <w:rsid w:val="006721B8"/>
    <w:rsid w:val="006746C6"/>
    <w:rsid w:val="00677232"/>
    <w:rsid w:val="00682CDE"/>
    <w:rsid w:val="006854D7"/>
    <w:rsid w:val="00687582"/>
    <w:rsid w:val="00691E24"/>
    <w:rsid w:val="006A13A7"/>
    <w:rsid w:val="006A1892"/>
    <w:rsid w:val="006A2DF4"/>
    <w:rsid w:val="006A7102"/>
    <w:rsid w:val="006B1F57"/>
    <w:rsid w:val="006B44D9"/>
    <w:rsid w:val="006B6D0A"/>
    <w:rsid w:val="006C1073"/>
    <w:rsid w:val="006C1E7C"/>
    <w:rsid w:val="006C2ED3"/>
    <w:rsid w:val="006C3135"/>
    <w:rsid w:val="006D1D41"/>
    <w:rsid w:val="006D2490"/>
    <w:rsid w:val="006D4092"/>
    <w:rsid w:val="006E36F5"/>
    <w:rsid w:val="006E4229"/>
    <w:rsid w:val="006E614C"/>
    <w:rsid w:val="006F2535"/>
    <w:rsid w:val="006F5618"/>
    <w:rsid w:val="006F5A94"/>
    <w:rsid w:val="00700BE6"/>
    <w:rsid w:val="00700D1C"/>
    <w:rsid w:val="0070293B"/>
    <w:rsid w:val="00705C54"/>
    <w:rsid w:val="00710DAF"/>
    <w:rsid w:val="00711BE2"/>
    <w:rsid w:val="00712528"/>
    <w:rsid w:val="00716863"/>
    <w:rsid w:val="00716E74"/>
    <w:rsid w:val="007337A6"/>
    <w:rsid w:val="00741545"/>
    <w:rsid w:val="00745190"/>
    <w:rsid w:val="00745B6F"/>
    <w:rsid w:val="00747BD7"/>
    <w:rsid w:val="00761C37"/>
    <w:rsid w:val="007659A9"/>
    <w:rsid w:val="00765E97"/>
    <w:rsid w:val="00766EA0"/>
    <w:rsid w:val="00776781"/>
    <w:rsid w:val="00781DCD"/>
    <w:rsid w:val="007823D9"/>
    <w:rsid w:val="00783474"/>
    <w:rsid w:val="007851BB"/>
    <w:rsid w:val="0078688B"/>
    <w:rsid w:val="00793D74"/>
    <w:rsid w:val="00795371"/>
    <w:rsid w:val="00797119"/>
    <w:rsid w:val="007A07DC"/>
    <w:rsid w:val="007A16A1"/>
    <w:rsid w:val="007A6F62"/>
    <w:rsid w:val="007B2E58"/>
    <w:rsid w:val="007B6DD2"/>
    <w:rsid w:val="007C1A7E"/>
    <w:rsid w:val="007C214D"/>
    <w:rsid w:val="007C5D2C"/>
    <w:rsid w:val="007D0034"/>
    <w:rsid w:val="007E5B45"/>
    <w:rsid w:val="007E5E20"/>
    <w:rsid w:val="007E6024"/>
    <w:rsid w:val="007E6820"/>
    <w:rsid w:val="007E6FFE"/>
    <w:rsid w:val="007E75BB"/>
    <w:rsid w:val="007E791B"/>
    <w:rsid w:val="00811EFE"/>
    <w:rsid w:val="00817BB1"/>
    <w:rsid w:val="00823456"/>
    <w:rsid w:val="00825057"/>
    <w:rsid w:val="00827014"/>
    <w:rsid w:val="008334CE"/>
    <w:rsid w:val="00834903"/>
    <w:rsid w:val="0083509B"/>
    <w:rsid w:val="0084298B"/>
    <w:rsid w:val="00850563"/>
    <w:rsid w:val="0086394B"/>
    <w:rsid w:val="00863FE4"/>
    <w:rsid w:val="0087248E"/>
    <w:rsid w:val="00873928"/>
    <w:rsid w:val="00882E3D"/>
    <w:rsid w:val="008830DB"/>
    <w:rsid w:val="008858FC"/>
    <w:rsid w:val="008862D4"/>
    <w:rsid w:val="0088773E"/>
    <w:rsid w:val="008A26B9"/>
    <w:rsid w:val="008A43BC"/>
    <w:rsid w:val="008A7CA7"/>
    <w:rsid w:val="008B0EFF"/>
    <w:rsid w:val="008C3EA3"/>
    <w:rsid w:val="008C60C1"/>
    <w:rsid w:val="008C63EC"/>
    <w:rsid w:val="008D028A"/>
    <w:rsid w:val="008D19C9"/>
    <w:rsid w:val="008D3F5A"/>
    <w:rsid w:val="008D581E"/>
    <w:rsid w:val="008D7CC2"/>
    <w:rsid w:val="008F109C"/>
    <w:rsid w:val="008F1B08"/>
    <w:rsid w:val="008F23A3"/>
    <w:rsid w:val="008F26AB"/>
    <w:rsid w:val="008F4898"/>
    <w:rsid w:val="00905C2E"/>
    <w:rsid w:val="0090722D"/>
    <w:rsid w:val="00910923"/>
    <w:rsid w:val="00915FDD"/>
    <w:rsid w:val="00916D9B"/>
    <w:rsid w:val="0093084D"/>
    <w:rsid w:val="0093267D"/>
    <w:rsid w:val="009341AD"/>
    <w:rsid w:val="00957510"/>
    <w:rsid w:val="009742A2"/>
    <w:rsid w:val="009750F0"/>
    <w:rsid w:val="00980DC4"/>
    <w:rsid w:val="0098465B"/>
    <w:rsid w:val="00985B21"/>
    <w:rsid w:val="009918D6"/>
    <w:rsid w:val="009971F9"/>
    <w:rsid w:val="009A08A3"/>
    <w:rsid w:val="009A1481"/>
    <w:rsid w:val="009A3CE7"/>
    <w:rsid w:val="009B0EB2"/>
    <w:rsid w:val="009B2D7A"/>
    <w:rsid w:val="009B663D"/>
    <w:rsid w:val="009C12AF"/>
    <w:rsid w:val="009C4161"/>
    <w:rsid w:val="009C5F50"/>
    <w:rsid w:val="009D0262"/>
    <w:rsid w:val="009E122B"/>
    <w:rsid w:val="009E2B2D"/>
    <w:rsid w:val="009E3162"/>
    <w:rsid w:val="009E34AF"/>
    <w:rsid w:val="009E4C05"/>
    <w:rsid w:val="009F2E9C"/>
    <w:rsid w:val="00A00603"/>
    <w:rsid w:val="00A05A5F"/>
    <w:rsid w:val="00A2528A"/>
    <w:rsid w:val="00A376B1"/>
    <w:rsid w:val="00A430AB"/>
    <w:rsid w:val="00A45593"/>
    <w:rsid w:val="00A45CAB"/>
    <w:rsid w:val="00A46A74"/>
    <w:rsid w:val="00A47D03"/>
    <w:rsid w:val="00A50A9F"/>
    <w:rsid w:val="00A55F57"/>
    <w:rsid w:val="00A638CA"/>
    <w:rsid w:val="00A64C63"/>
    <w:rsid w:val="00A71999"/>
    <w:rsid w:val="00A76D12"/>
    <w:rsid w:val="00A830C7"/>
    <w:rsid w:val="00A8368B"/>
    <w:rsid w:val="00A845F9"/>
    <w:rsid w:val="00A857AE"/>
    <w:rsid w:val="00A87937"/>
    <w:rsid w:val="00AA30A2"/>
    <w:rsid w:val="00AA6D64"/>
    <w:rsid w:val="00AB4FC2"/>
    <w:rsid w:val="00AB58EF"/>
    <w:rsid w:val="00AB617B"/>
    <w:rsid w:val="00AC279C"/>
    <w:rsid w:val="00AC35A9"/>
    <w:rsid w:val="00AC35F2"/>
    <w:rsid w:val="00AD5726"/>
    <w:rsid w:val="00AE12E8"/>
    <w:rsid w:val="00AF0696"/>
    <w:rsid w:val="00AF1B3F"/>
    <w:rsid w:val="00AF213F"/>
    <w:rsid w:val="00AF3666"/>
    <w:rsid w:val="00AF4F91"/>
    <w:rsid w:val="00AF6038"/>
    <w:rsid w:val="00B063E6"/>
    <w:rsid w:val="00B133BB"/>
    <w:rsid w:val="00B3010A"/>
    <w:rsid w:val="00B30CC4"/>
    <w:rsid w:val="00B30E4E"/>
    <w:rsid w:val="00B3320F"/>
    <w:rsid w:val="00B365E5"/>
    <w:rsid w:val="00B4220F"/>
    <w:rsid w:val="00B4794E"/>
    <w:rsid w:val="00B51655"/>
    <w:rsid w:val="00B55EC7"/>
    <w:rsid w:val="00B570A6"/>
    <w:rsid w:val="00B6079A"/>
    <w:rsid w:val="00B647BD"/>
    <w:rsid w:val="00B66327"/>
    <w:rsid w:val="00B83D32"/>
    <w:rsid w:val="00B903B6"/>
    <w:rsid w:val="00BA2FFC"/>
    <w:rsid w:val="00BA307F"/>
    <w:rsid w:val="00BA6592"/>
    <w:rsid w:val="00BA7ED3"/>
    <w:rsid w:val="00BB096B"/>
    <w:rsid w:val="00BB0C3D"/>
    <w:rsid w:val="00BB64AF"/>
    <w:rsid w:val="00BC1C18"/>
    <w:rsid w:val="00BC680F"/>
    <w:rsid w:val="00BD234F"/>
    <w:rsid w:val="00BD5D0E"/>
    <w:rsid w:val="00BD6585"/>
    <w:rsid w:val="00BD729B"/>
    <w:rsid w:val="00BE2B9A"/>
    <w:rsid w:val="00BE4217"/>
    <w:rsid w:val="00BE78E1"/>
    <w:rsid w:val="00BF19DC"/>
    <w:rsid w:val="00BF2E65"/>
    <w:rsid w:val="00BF2F04"/>
    <w:rsid w:val="00C03413"/>
    <w:rsid w:val="00C12DCC"/>
    <w:rsid w:val="00C21C84"/>
    <w:rsid w:val="00C226F2"/>
    <w:rsid w:val="00C31B4E"/>
    <w:rsid w:val="00C33EAE"/>
    <w:rsid w:val="00C34E3D"/>
    <w:rsid w:val="00C35976"/>
    <w:rsid w:val="00C37B8B"/>
    <w:rsid w:val="00C4216F"/>
    <w:rsid w:val="00C5426F"/>
    <w:rsid w:val="00C5569D"/>
    <w:rsid w:val="00C66B18"/>
    <w:rsid w:val="00C72F76"/>
    <w:rsid w:val="00C75000"/>
    <w:rsid w:val="00C76CF0"/>
    <w:rsid w:val="00C81A75"/>
    <w:rsid w:val="00C84391"/>
    <w:rsid w:val="00C962AB"/>
    <w:rsid w:val="00CA147B"/>
    <w:rsid w:val="00CA235B"/>
    <w:rsid w:val="00CB47B0"/>
    <w:rsid w:val="00CC12CC"/>
    <w:rsid w:val="00CC1591"/>
    <w:rsid w:val="00CC2E71"/>
    <w:rsid w:val="00CC5AB4"/>
    <w:rsid w:val="00CC5C59"/>
    <w:rsid w:val="00CD2D74"/>
    <w:rsid w:val="00CD642D"/>
    <w:rsid w:val="00CE05A8"/>
    <w:rsid w:val="00CF21A4"/>
    <w:rsid w:val="00CF482B"/>
    <w:rsid w:val="00D06B28"/>
    <w:rsid w:val="00D106DE"/>
    <w:rsid w:val="00D10C90"/>
    <w:rsid w:val="00D20C4D"/>
    <w:rsid w:val="00D2149E"/>
    <w:rsid w:val="00D215F7"/>
    <w:rsid w:val="00D2325C"/>
    <w:rsid w:val="00D239A2"/>
    <w:rsid w:val="00D23FF4"/>
    <w:rsid w:val="00D25E92"/>
    <w:rsid w:val="00D326B7"/>
    <w:rsid w:val="00D33BDF"/>
    <w:rsid w:val="00D40D9E"/>
    <w:rsid w:val="00D41E83"/>
    <w:rsid w:val="00D50F18"/>
    <w:rsid w:val="00D52E47"/>
    <w:rsid w:val="00D6166A"/>
    <w:rsid w:val="00D6189C"/>
    <w:rsid w:val="00D61C78"/>
    <w:rsid w:val="00D6256A"/>
    <w:rsid w:val="00D625F0"/>
    <w:rsid w:val="00D67331"/>
    <w:rsid w:val="00D71D43"/>
    <w:rsid w:val="00D7363F"/>
    <w:rsid w:val="00D74747"/>
    <w:rsid w:val="00D81C5D"/>
    <w:rsid w:val="00D82BB2"/>
    <w:rsid w:val="00D82CEA"/>
    <w:rsid w:val="00D833F6"/>
    <w:rsid w:val="00D85549"/>
    <w:rsid w:val="00D9042F"/>
    <w:rsid w:val="00D9450C"/>
    <w:rsid w:val="00D96F8E"/>
    <w:rsid w:val="00DA023E"/>
    <w:rsid w:val="00DA2729"/>
    <w:rsid w:val="00DB6C60"/>
    <w:rsid w:val="00DB721A"/>
    <w:rsid w:val="00DB7475"/>
    <w:rsid w:val="00DC2969"/>
    <w:rsid w:val="00DC604B"/>
    <w:rsid w:val="00DD1CEE"/>
    <w:rsid w:val="00DD6B42"/>
    <w:rsid w:val="00DE1EFA"/>
    <w:rsid w:val="00DE2283"/>
    <w:rsid w:val="00DE7575"/>
    <w:rsid w:val="00DF27C2"/>
    <w:rsid w:val="00DF36A2"/>
    <w:rsid w:val="00DF4D0C"/>
    <w:rsid w:val="00DF73CD"/>
    <w:rsid w:val="00E00238"/>
    <w:rsid w:val="00E037CA"/>
    <w:rsid w:val="00E03B4D"/>
    <w:rsid w:val="00E059BF"/>
    <w:rsid w:val="00E12E3B"/>
    <w:rsid w:val="00E25F4C"/>
    <w:rsid w:val="00E26ED5"/>
    <w:rsid w:val="00E27721"/>
    <w:rsid w:val="00E35B52"/>
    <w:rsid w:val="00E416AD"/>
    <w:rsid w:val="00E4542E"/>
    <w:rsid w:val="00E513B7"/>
    <w:rsid w:val="00E5333A"/>
    <w:rsid w:val="00E61BFD"/>
    <w:rsid w:val="00E61C4D"/>
    <w:rsid w:val="00E640F7"/>
    <w:rsid w:val="00E65CF3"/>
    <w:rsid w:val="00E67B4D"/>
    <w:rsid w:val="00E71616"/>
    <w:rsid w:val="00E72564"/>
    <w:rsid w:val="00E7262F"/>
    <w:rsid w:val="00E749E1"/>
    <w:rsid w:val="00E7682C"/>
    <w:rsid w:val="00E76F17"/>
    <w:rsid w:val="00E81006"/>
    <w:rsid w:val="00E91283"/>
    <w:rsid w:val="00E93615"/>
    <w:rsid w:val="00EB1EA6"/>
    <w:rsid w:val="00EB49FB"/>
    <w:rsid w:val="00EC334F"/>
    <w:rsid w:val="00EC38E9"/>
    <w:rsid w:val="00EC450F"/>
    <w:rsid w:val="00EC7897"/>
    <w:rsid w:val="00ED008E"/>
    <w:rsid w:val="00EE0B01"/>
    <w:rsid w:val="00EE4568"/>
    <w:rsid w:val="00EF7798"/>
    <w:rsid w:val="00EF7C93"/>
    <w:rsid w:val="00F1060C"/>
    <w:rsid w:val="00F325F5"/>
    <w:rsid w:val="00F40215"/>
    <w:rsid w:val="00F437C1"/>
    <w:rsid w:val="00F53258"/>
    <w:rsid w:val="00F56688"/>
    <w:rsid w:val="00F56D1C"/>
    <w:rsid w:val="00F62439"/>
    <w:rsid w:val="00F6347E"/>
    <w:rsid w:val="00F639D9"/>
    <w:rsid w:val="00F63FFC"/>
    <w:rsid w:val="00F90406"/>
    <w:rsid w:val="00F9280F"/>
    <w:rsid w:val="00F94F14"/>
    <w:rsid w:val="00F96431"/>
    <w:rsid w:val="00FA3F05"/>
    <w:rsid w:val="00FA71E5"/>
    <w:rsid w:val="00FB4646"/>
    <w:rsid w:val="00FC0C46"/>
    <w:rsid w:val="00FC6524"/>
    <w:rsid w:val="00FD2727"/>
    <w:rsid w:val="00FD35ED"/>
    <w:rsid w:val="00FE26D0"/>
    <w:rsid w:val="00FE6160"/>
    <w:rsid w:val="00FF367E"/>
    <w:rsid w:val="00FF4B49"/>
    <w:rsid w:val="00FF5D62"/>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19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97403"/>
    <w:rPr>
      <w:sz w:val="24"/>
      <w:szCs w:val="24"/>
    </w:rPr>
  </w:style>
  <w:style w:type="paragraph" w:styleId="Heading1">
    <w:name w:val="heading 1"/>
    <w:aliases w:val="1. naslov"/>
    <w:basedOn w:val="Normal"/>
    <w:next w:val="Normal"/>
    <w:link w:val="Heading1Char"/>
    <w:qFormat/>
    <w:rsid w:val="002727E3"/>
    <w:pPr>
      <w:keepNext/>
      <w:keepLines/>
      <w:numPr>
        <w:numId w:val="14"/>
      </w:numPr>
      <w:ind w:left="340" w:hanging="340"/>
      <w:outlineLvl w:val="0"/>
    </w:pPr>
    <w:rPr>
      <w:rFonts w:eastAsiaTheme="majorEastAsia" w:cstheme="majorBidi"/>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9750F0"/>
    <w:pPr>
      <w:tabs>
        <w:tab w:val="center" w:pos="4320"/>
        <w:tab w:val="right" w:pos="8640"/>
      </w:tabs>
    </w:pPr>
  </w:style>
  <w:style w:type="paragraph" w:styleId="Footer">
    <w:name w:val="footer"/>
    <w:basedOn w:val="Normal"/>
    <w:link w:val="FooterChar"/>
    <w:uiPriority w:val="99"/>
    <w:rsid w:val="009750F0"/>
    <w:pPr>
      <w:tabs>
        <w:tab w:val="center" w:pos="4320"/>
        <w:tab w:val="right" w:pos="8640"/>
      </w:tabs>
    </w:pPr>
  </w:style>
  <w:style w:type="character" w:styleId="PageNumber">
    <w:name w:val="page number"/>
    <w:basedOn w:val="DefaultParagraphFont"/>
    <w:rsid w:val="009750F0"/>
  </w:style>
  <w:style w:type="table" w:styleId="TableGrid">
    <w:name w:val="Table Grid"/>
    <w:basedOn w:val="TableNormal"/>
    <w:rsid w:val="001B7D5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Grid-Accent11">
    <w:name w:val="Light Grid - Accent 11"/>
    <w:basedOn w:val="TableNormal"/>
    <w:uiPriority w:val="62"/>
    <w:rsid w:val="00FF367E"/>
    <w:rPr>
      <w:rFonts w:ascii="Calibri" w:hAnsi="Calibri"/>
      <w:sz w:val="22"/>
      <w:szCs w:val="22"/>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ghtShading-Accent11">
    <w:name w:val="Light Shading - Accent 11"/>
    <w:basedOn w:val="TableNormal"/>
    <w:uiPriority w:val="60"/>
    <w:rsid w:val="00FF367E"/>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BalloonText">
    <w:name w:val="Balloon Text"/>
    <w:basedOn w:val="Normal"/>
    <w:link w:val="BalloonTextChar"/>
    <w:rsid w:val="004E49D1"/>
    <w:rPr>
      <w:rFonts w:ascii="Tahoma" w:hAnsi="Tahoma" w:cs="Tahoma"/>
      <w:sz w:val="16"/>
      <w:szCs w:val="16"/>
    </w:rPr>
  </w:style>
  <w:style w:type="character" w:customStyle="1" w:styleId="BalloonTextChar">
    <w:name w:val="Balloon Text Char"/>
    <w:basedOn w:val="DefaultParagraphFont"/>
    <w:link w:val="BalloonText"/>
    <w:rsid w:val="004E49D1"/>
    <w:rPr>
      <w:rFonts w:ascii="Tahoma" w:hAnsi="Tahoma" w:cs="Tahoma"/>
      <w:sz w:val="16"/>
      <w:szCs w:val="16"/>
    </w:rPr>
  </w:style>
  <w:style w:type="paragraph" w:styleId="ListParagraph">
    <w:name w:val="List Paragraph"/>
    <w:basedOn w:val="Normal"/>
    <w:uiPriority w:val="34"/>
    <w:qFormat/>
    <w:rsid w:val="005B5AE1"/>
    <w:pPr>
      <w:ind w:left="720"/>
      <w:contextualSpacing/>
    </w:pPr>
  </w:style>
  <w:style w:type="character" w:customStyle="1" w:styleId="Heading1Char">
    <w:name w:val="Heading 1 Char"/>
    <w:aliases w:val="1. naslov Char"/>
    <w:basedOn w:val="DefaultParagraphFont"/>
    <w:link w:val="Heading1"/>
    <w:rsid w:val="002727E3"/>
    <w:rPr>
      <w:rFonts w:eastAsiaTheme="majorEastAsia" w:cstheme="majorBidi"/>
      <w:b/>
      <w:bCs/>
      <w:sz w:val="24"/>
      <w:szCs w:val="28"/>
    </w:rPr>
  </w:style>
  <w:style w:type="paragraph" w:styleId="Subtitle">
    <w:name w:val="Subtitle"/>
    <w:aliases w:val="2. naslov"/>
    <w:basedOn w:val="Normal"/>
    <w:next w:val="Normal"/>
    <w:link w:val="SubtitleChar"/>
    <w:qFormat/>
    <w:rsid w:val="00705C54"/>
    <w:pPr>
      <w:ind w:left="720" w:hanging="360"/>
    </w:pPr>
    <w:rPr>
      <w:rFonts w:eastAsiaTheme="majorEastAsia" w:cstheme="majorBidi"/>
      <w:b/>
      <w:iCs/>
      <w:spacing w:val="15"/>
      <w:lang w:val="sr-Latn-BA"/>
    </w:rPr>
  </w:style>
  <w:style w:type="character" w:customStyle="1" w:styleId="SubtitleChar">
    <w:name w:val="Subtitle Char"/>
    <w:aliases w:val="2. naslov Char"/>
    <w:basedOn w:val="DefaultParagraphFont"/>
    <w:link w:val="Subtitle"/>
    <w:rsid w:val="00705C54"/>
    <w:rPr>
      <w:rFonts w:eastAsiaTheme="majorEastAsia" w:cstheme="majorBidi"/>
      <w:b/>
      <w:iCs/>
      <w:spacing w:val="15"/>
      <w:sz w:val="24"/>
      <w:szCs w:val="24"/>
      <w:lang w:val="sr-Latn-BA"/>
    </w:rPr>
  </w:style>
  <w:style w:type="character" w:customStyle="1" w:styleId="FooterChar">
    <w:name w:val="Footer Char"/>
    <w:basedOn w:val="DefaultParagraphFont"/>
    <w:link w:val="Footer"/>
    <w:uiPriority w:val="99"/>
    <w:rsid w:val="00541752"/>
    <w:rPr>
      <w:sz w:val="24"/>
      <w:szCs w:val="24"/>
    </w:rPr>
  </w:style>
  <w:style w:type="paragraph" w:styleId="TOCHeading">
    <w:name w:val="TOC Heading"/>
    <w:basedOn w:val="Heading1"/>
    <w:next w:val="Normal"/>
    <w:uiPriority w:val="39"/>
    <w:semiHidden/>
    <w:unhideWhenUsed/>
    <w:qFormat/>
    <w:rsid w:val="00F63FFC"/>
    <w:pPr>
      <w:numPr>
        <w:numId w:val="0"/>
      </w:numPr>
      <w:spacing w:before="480" w:line="276" w:lineRule="auto"/>
      <w:outlineLvl w:val="9"/>
    </w:pPr>
    <w:rPr>
      <w:rFonts w:asciiTheme="majorHAnsi" w:hAnsiTheme="majorHAnsi"/>
      <w:color w:val="365F91" w:themeColor="accent1" w:themeShade="BF"/>
      <w:sz w:val="28"/>
    </w:rPr>
  </w:style>
  <w:style w:type="paragraph" w:styleId="TOC2">
    <w:name w:val="toc 2"/>
    <w:basedOn w:val="Normal"/>
    <w:next w:val="Normal"/>
    <w:autoRedefine/>
    <w:uiPriority w:val="39"/>
    <w:unhideWhenUsed/>
    <w:qFormat/>
    <w:rsid w:val="00F63FFC"/>
    <w:pPr>
      <w:spacing w:after="100" w:line="276" w:lineRule="auto"/>
      <w:ind w:left="220"/>
    </w:pPr>
    <w:rPr>
      <w:rFonts w:asciiTheme="minorHAnsi" w:eastAsiaTheme="minorEastAsia" w:hAnsiTheme="minorHAnsi" w:cstheme="minorBidi"/>
      <w:sz w:val="22"/>
      <w:szCs w:val="22"/>
    </w:rPr>
  </w:style>
  <w:style w:type="paragraph" w:styleId="TOC1">
    <w:name w:val="toc 1"/>
    <w:basedOn w:val="Normal"/>
    <w:next w:val="Normal"/>
    <w:autoRedefine/>
    <w:uiPriority w:val="39"/>
    <w:unhideWhenUsed/>
    <w:qFormat/>
    <w:rsid w:val="00D6189C"/>
    <w:pPr>
      <w:tabs>
        <w:tab w:val="right" w:leader="dot" w:pos="9061"/>
      </w:tabs>
      <w:spacing w:after="100" w:line="276" w:lineRule="auto"/>
      <w:ind w:left="709" w:hanging="709"/>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F63FFC"/>
    <w:pPr>
      <w:spacing w:after="100" w:line="276" w:lineRule="auto"/>
      <w:ind w:left="440"/>
    </w:pPr>
    <w:rPr>
      <w:rFonts w:asciiTheme="minorHAnsi" w:eastAsiaTheme="minorEastAsia" w:hAnsiTheme="minorHAnsi" w:cstheme="minorBidi"/>
      <w:sz w:val="22"/>
      <w:szCs w:val="22"/>
    </w:rPr>
  </w:style>
  <w:style w:type="character" w:styleId="Hyperlink">
    <w:name w:val="Hyperlink"/>
    <w:basedOn w:val="DefaultParagraphFont"/>
    <w:uiPriority w:val="99"/>
    <w:unhideWhenUsed/>
    <w:rsid w:val="00F63FFC"/>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8D9ABF-37DB-4C56-9F77-E92411707B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1563</TotalTime>
  <Pages>1</Pages>
  <Words>7780</Words>
  <Characters>44346</Characters>
  <Application>Microsoft Office Word</Application>
  <DocSecurity>0</DocSecurity>
  <Lines>369</Lines>
  <Paragraphs>104</Paragraphs>
  <ScaleCrop>false</ScaleCrop>
  <HeadingPairs>
    <vt:vector size="2" baseType="variant">
      <vt:variant>
        <vt:lpstr>Title</vt:lpstr>
      </vt:variant>
      <vt:variant>
        <vt:i4>1</vt:i4>
      </vt:variant>
    </vt:vector>
  </HeadingPairs>
  <TitlesOfParts>
    <vt:vector size="1" baseType="lpstr">
      <vt:lpstr/>
    </vt:vector>
  </TitlesOfParts>
  <Company>asobn</Company>
  <LinksUpToDate>false</LinksUpToDate>
  <CharactersWithSpaces>52022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ibegovic</dc:creator>
  <cp:lastModifiedBy>nmitric</cp:lastModifiedBy>
  <cp:revision>1823</cp:revision>
  <cp:lastPrinted>2018-10-23T07:58:00Z</cp:lastPrinted>
  <dcterms:created xsi:type="dcterms:W3CDTF">2018-09-06T12:19:00Z</dcterms:created>
  <dcterms:modified xsi:type="dcterms:W3CDTF">2018-10-23T07:59:00Z</dcterms:modified>
</cp:coreProperties>
</file>